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82" w:rsidRPr="00941455" w:rsidRDefault="005624BF" w:rsidP="0098121E">
      <w:pPr>
        <w:spacing w:after="0" w:line="240" w:lineRule="auto"/>
        <w:rPr>
          <w:b/>
          <w:sz w:val="28"/>
          <w:szCs w:val="28"/>
        </w:rPr>
      </w:pPr>
      <w:bookmarkStart w:id="0" w:name="_GoBack"/>
      <w:bookmarkEnd w:id="0"/>
      <w:r>
        <w:rPr>
          <w:b/>
          <w:noProof/>
          <w:sz w:val="28"/>
          <w:szCs w:val="28"/>
        </w:rPr>
        <w:drawing>
          <wp:anchor distT="0" distB="0" distL="114300" distR="114300" simplePos="0" relativeHeight="251662336" behindDoc="1" locked="0" layoutInCell="1" allowOverlap="1">
            <wp:simplePos x="0" y="0"/>
            <wp:positionH relativeFrom="column">
              <wp:posOffset>0</wp:posOffset>
            </wp:positionH>
            <wp:positionV relativeFrom="paragraph">
              <wp:posOffset>2485</wp:posOffset>
            </wp:positionV>
            <wp:extent cx="2293970" cy="842838"/>
            <wp:effectExtent l="0" t="0" r="0" b="0"/>
            <wp:wrapTight wrapText="bothSides">
              <wp:wrapPolygon edited="1">
                <wp:start x="20811" y="0"/>
                <wp:lineTo x="1076" y="488"/>
                <wp:lineTo x="0" y="977"/>
                <wp:lineTo x="0" y="16115"/>
                <wp:lineTo x="1794" y="20021"/>
                <wp:lineTo x="1973" y="20998"/>
                <wp:lineTo x="19196" y="20998"/>
                <wp:lineTo x="23269" y="21244"/>
                <wp:lineTo x="23221" y="16319"/>
                <wp:lineTo x="23296" y="0"/>
                <wp:lineTo x="208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 Black &amp;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970" cy="842838"/>
                    </a:xfrm>
                    <a:prstGeom prst="rect">
                      <a:avLst/>
                    </a:prstGeom>
                  </pic:spPr>
                </pic:pic>
              </a:graphicData>
            </a:graphic>
            <wp14:sizeRelH relativeFrom="page">
              <wp14:pctWidth>0</wp14:pctWidth>
            </wp14:sizeRelH>
            <wp14:sizeRelV relativeFrom="page">
              <wp14:pctHeight>0</wp14:pctHeight>
            </wp14:sizeRelV>
          </wp:anchor>
        </w:drawing>
      </w:r>
      <w:r w:rsidR="0098121E" w:rsidRPr="00941455">
        <w:rPr>
          <w:b/>
          <w:sz w:val="28"/>
          <w:szCs w:val="28"/>
        </w:rPr>
        <w:t>FAIR BOARD MEETING</w:t>
      </w:r>
    </w:p>
    <w:p w:rsidR="0098121E" w:rsidRPr="00941455" w:rsidRDefault="0098121E" w:rsidP="0098121E">
      <w:pPr>
        <w:spacing w:after="0" w:line="240" w:lineRule="auto"/>
        <w:rPr>
          <w:b/>
        </w:rPr>
      </w:pPr>
    </w:p>
    <w:p w:rsidR="00941455" w:rsidRDefault="00941455" w:rsidP="0098121E">
      <w:pPr>
        <w:spacing w:after="0" w:line="240" w:lineRule="auto"/>
        <w:rPr>
          <w:b/>
        </w:rPr>
      </w:pPr>
      <w:r>
        <w:rPr>
          <w:b/>
        </w:rPr>
        <w:t>DATE</w:t>
      </w:r>
      <w:r w:rsidR="0098121E" w:rsidRPr="00941455">
        <w:rPr>
          <w:b/>
        </w:rPr>
        <w:t xml:space="preserve">: </w:t>
      </w:r>
      <w:r w:rsidR="0098121E" w:rsidRPr="00941455">
        <w:rPr>
          <w:b/>
        </w:rPr>
        <w:tab/>
      </w:r>
      <w:r>
        <w:rPr>
          <w:b/>
        </w:rPr>
        <w:tab/>
      </w:r>
      <w:r w:rsidR="00F47855">
        <w:rPr>
          <w:b/>
        </w:rPr>
        <w:t>Tuesday, Nov</w:t>
      </w:r>
      <w:r w:rsidR="00585F3D">
        <w:rPr>
          <w:b/>
        </w:rPr>
        <w:t>ember 1</w:t>
      </w:r>
      <w:r w:rsidR="00F47855">
        <w:rPr>
          <w:b/>
        </w:rPr>
        <w:t>9</w:t>
      </w:r>
      <w:r w:rsidR="008D31F6">
        <w:rPr>
          <w:b/>
        </w:rPr>
        <w:t>,</w:t>
      </w:r>
      <w:r w:rsidR="00ED37B3">
        <w:rPr>
          <w:b/>
        </w:rPr>
        <w:t xml:space="preserve"> 2019</w:t>
      </w:r>
    </w:p>
    <w:p w:rsidR="0098121E" w:rsidRDefault="00941455" w:rsidP="0098121E">
      <w:pPr>
        <w:spacing w:after="0" w:line="240" w:lineRule="auto"/>
        <w:rPr>
          <w:b/>
        </w:rPr>
      </w:pPr>
      <w:r>
        <w:rPr>
          <w:b/>
        </w:rPr>
        <w:t>TIME:</w:t>
      </w:r>
      <w:r>
        <w:rPr>
          <w:b/>
        </w:rPr>
        <w:tab/>
      </w:r>
      <w:r>
        <w:rPr>
          <w:b/>
        </w:rPr>
        <w:tab/>
      </w:r>
      <w:r w:rsidR="0043684F">
        <w:rPr>
          <w:b/>
        </w:rPr>
        <w:t>5:3</w:t>
      </w:r>
      <w:r w:rsidR="002C5142">
        <w:rPr>
          <w:b/>
        </w:rPr>
        <w:t>0</w:t>
      </w:r>
      <w:r w:rsidR="0098121E" w:rsidRPr="00941455">
        <w:rPr>
          <w:b/>
        </w:rPr>
        <w:t xml:space="preserve"> pm</w:t>
      </w:r>
    </w:p>
    <w:p w:rsidR="002C5142" w:rsidRPr="004D7182" w:rsidRDefault="002C5142" w:rsidP="002C5142">
      <w:pPr>
        <w:spacing w:after="0" w:line="240" w:lineRule="auto"/>
        <w:rPr>
          <w:b/>
        </w:rPr>
      </w:pPr>
      <w:r>
        <w:rPr>
          <w:b/>
        </w:rPr>
        <w:t>LOCATION:</w:t>
      </w:r>
      <w:r>
        <w:rPr>
          <w:b/>
        </w:rPr>
        <w:tab/>
      </w:r>
      <w:r w:rsidR="000F5ECA" w:rsidRPr="004D7182">
        <w:rPr>
          <w:b/>
        </w:rPr>
        <w:t>BLG 4</w:t>
      </w:r>
    </w:p>
    <w:p w:rsidR="004E373D" w:rsidRDefault="004E373D" w:rsidP="004E373D">
      <w:pPr>
        <w:tabs>
          <w:tab w:val="left" w:pos="1620"/>
        </w:tabs>
        <w:spacing w:after="0" w:line="240" w:lineRule="auto"/>
      </w:pPr>
      <w:r>
        <w:rPr>
          <w:noProof/>
        </w:rPr>
        <mc:AlternateContent>
          <mc:Choice Requires="wps">
            <w:drawing>
              <wp:anchor distT="0" distB="0" distL="114300" distR="114300" simplePos="0" relativeHeight="251661312" behindDoc="0" locked="0" layoutInCell="1" allowOverlap="1" wp14:anchorId="1AB964E0" wp14:editId="555FB28D">
                <wp:simplePos x="0" y="0"/>
                <wp:positionH relativeFrom="column">
                  <wp:posOffset>-76200</wp:posOffset>
                </wp:positionH>
                <wp:positionV relativeFrom="paragraph">
                  <wp:posOffset>111760</wp:posOffset>
                </wp:positionV>
                <wp:extent cx="914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7438CD" w:rsidRDefault="007438CD">
                            <w:r w:rsidRPr="00941455">
                              <w:rPr>
                                <w:b/>
                              </w:rPr>
                              <w:t>ATTENDEES: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964E0" id="_x0000_t202" coordsize="21600,21600" o:spt="202" path="m,l,21600r21600,l21600,xe">
                <v:stroke joinstyle="miter"/>
                <v:path gradientshapeok="t" o:connecttype="rect"/>
              </v:shapetype>
              <v:shape id="Text Box 2" o:spid="_x0000_s1026" type="#_x0000_t202" style="position:absolute;margin-left:-6pt;margin-top:8.8pt;width:1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" filled="f" stroked="f">
                <v:textbox style="mso-fit-shape-to-text:t">
                  <w:txbxContent>
                    <w:p w:rsidR="007438CD" w:rsidRDefault="007438CD">
                      <w:r w:rsidRPr="00941455">
                        <w:rPr>
                          <w:b/>
                        </w:rPr>
                        <w:t>ATTENDEES:</w:t>
                      </w:r>
                    </w:p>
                  </w:txbxContent>
                </v:textbox>
              </v:shape>
            </w:pict>
          </mc:Fallback>
        </mc:AlternateContent>
      </w:r>
      <w:r w:rsidR="00CA26D7">
        <w:tab/>
      </w:r>
    </w:p>
    <w:tbl>
      <w:tblPr>
        <w:tblStyle w:val="TableGrid"/>
        <w:tblW w:w="8352"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086"/>
      </w:tblGrid>
      <w:tr w:rsidR="004E373D" w:rsidTr="00533B3B">
        <w:trPr>
          <w:trHeight w:val="1188"/>
        </w:trPr>
        <w:tc>
          <w:tcPr>
            <w:tcW w:w="4266" w:type="dxa"/>
          </w:tcPr>
          <w:p w:rsidR="004E373D" w:rsidRDefault="004E373D" w:rsidP="004E373D">
            <w:pPr>
              <w:tabs>
                <w:tab w:val="left" w:pos="1620"/>
              </w:tabs>
            </w:pPr>
            <w:r>
              <w:sym w:font="Wingdings" w:char="F06F"/>
            </w:r>
            <w:r>
              <w:t xml:space="preserve">  </w:t>
            </w:r>
            <w:r w:rsidRPr="00627E1C">
              <w:rPr>
                <w:b/>
              </w:rPr>
              <w:t>Jeff Wade, Chair</w:t>
            </w:r>
            <w:r>
              <w:t xml:space="preserve"> </w:t>
            </w:r>
          </w:p>
          <w:p w:rsidR="00623B5D" w:rsidRDefault="00627E1C" w:rsidP="00623B5D">
            <w:pPr>
              <w:tabs>
                <w:tab w:val="left" w:pos="1620"/>
              </w:tabs>
            </w:pPr>
            <w:r>
              <w:sym w:font="Wingdings" w:char="F06F"/>
            </w:r>
            <w:r>
              <w:t xml:space="preserve">  </w:t>
            </w:r>
            <w:r w:rsidR="00623B5D">
              <w:t xml:space="preserve">Michael Everts </w:t>
            </w:r>
          </w:p>
          <w:p w:rsidR="00AD39D1" w:rsidRDefault="00AD39D1" w:rsidP="00AD39D1">
            <w:pPr>
              <w:tabs>
                <w:tab w:val="left" w:pos="1620"/>
              </w:tabs>
            </w:pPr>
            <w:r>
              <w:sym w:font="Wingdings" w:char="F06F"/>
            </w:r>
            <w:r>
              <w:t xml:space="preserve">  Ann Marie Moran </w:t>
            </w:r>
          </w:p>
          <w:p w:rsidR="00623B5D" w:rsidRDefault="0005639E" w:rsidP="00623B5D">
            <w:pPr>
              <w:tabs>
                <w:tab w:val="left" w:pos="1620"/>
              </w:tabs>
            </w:pPr>
            <w:r>
              <w:sym w:font="Wingdings" w:char="F06F"/>
            </w:r>
            <w:r>
              <w:t xml:space="preserve">  Kelton Jensen</w:t>
            </w:r>
          </w:p>
        </w:tc>
        <w:tc>
          <w:tcPr>
            <w:tcW w:w="4086" w:type="dxa"/>
          </w:tcPr>
          <w:p w:rsidR="00257258" w:rsidRDefault="00627E1C" w:rsidP="004E373D">
            <w:pPr>
              <w:tabs>
                <w:tab w:val="left" w:pos="1620"/>
              </w:tabs>
            </w:pPr>
            <w:r>
              <w:sym w:font="Wingdings" w:char="F06F"/>
            </w:r>
            <w:r>
              <w:t xml:space="preserve">  </w:t>
            </w:r>
            <w:r w:rsidRPr="00627E1C">
              <w:rPr>
                <w:b/>
              </w:rPr>
              <w:t>Brenda York, Vice Chair</w:t>
            </w:r>
          </w:p>
          <w:p w:rsidR="004E373D" w:rsidRDefault="004E373D" w:rsidP="004E373D">
            <w:pPr>
              <w:tabs>
                <w:tab w:val="left" w:pos="1620"/>
              </w:tabs>
            </w:pPr>
            <w:r>
              <w:sym w:font="Wingdings" w:char="F06F"/>
            </w:r>
            <w:r>
              <w:t xml:space="preserve">  </w:t>
            </w:r>
            <w:r w:rsidR="00623B5D">
              <w:t xml:space="preserve">K.C. McLaughlin </w:t>
            </w:r>
          </w:p>
          <w:p w:rsidR="00623B5D" w:rsidRDefault="006432B6" w:rsidP="004E373D">
            <w:pPr>
              <w:tabs>
                <w:tab w:val="left" w:pos="1620"/>
              </w:tabs>
            </w:pPr>
            <w:r>
              <w:sym w:font="Wingdings" w:char="F06F"/>
            </w:r>
            <w:r>
              <w:t xml:space="preserve">  </w:t>
            </w:r>
            <w:r w:rsidR="0005639E">
              <w:t xml:space="preserve">Tawnya Dykstra </w:t>
            </w:r>
          </w:p>
          <w:p w:rsidR="004E373D" w:rsidRDefault="0005639E" w:rsidP="00533B3B">
            <w:pPr>
              <w:tabs>
                <w:tab w:val="left" w:pos="1620"/>
              </w:tabs>
            </w:pPr>
            <w:r>
              <w:sym w:font="Wingdings" w:char="F06F"/>
            </w:r>
            <w:r>
              <w:t xml:space="preserve">  </w:t>
            </w:r>
            <w:r w:rsidR="00533B3B">
              <w:t>Scott MacFarlane</w:t>
            </w:r>
            <w:r w:rsidR="00D9190E">
              <w:t xml:space="preserve"> (Commission Liaison</w:t>
            </w:r>
            <w:r>
              <w:t>)</w:t>
            </w:r>
            <w:r w:rsidR="004E373D">
              <w:t xml:space="preserve"> </w:t>
            </w:r>
          </w:p>
        </w:tc>
      </w:tr>
    </w:tbl>
    <w:p w:rsidR="00FD3486" w:rsidRPr="00EA666F" w:rsidRDefault="00C0478B" w:rsidP="00CA26D7">
      <w:pPr>
        <w:tabs>
          <w:tab w:val="left" w:pos="1620"/>
        </w:tabs>
        <w:spacing w:after="0" w:line="240" w:lineRule="auto"/>
        <w:rPr>
          <w:i/>
        </w:rPr>
      </w:pPr>
      <w:r>
        <w:rPr>
          <w:b/>
        </w:rPr>
        <w:t>AGENDA</w:t>
      </w:r>
      <w:r w:rsidR="00FD09A9">
        <w:rPr>
          <w:b/>
        </w:rPr>
        <w:t xml:space="preserve">: </w:t>
      </w:r>
      <w:r w:rsidR="00627E1C" w:rsidRPr="00627E1C">
        <w:rPr>
          <w:i/>
        </w:rPr>
        <w:t>(subject to change at the discretion of the Board)</w:t>
      </w:r>
    </w:p>
    <w:p w:rsidR="00133182" w:rsidRPr="00D62F42" w:rsidRDefault="00DF4AF2" w:rsidP="00D62F42">
      <w:pPr>
        <w:tabs>
          <w:tab w:val="left" w:pos="1620"/>
          <w:tab w:val="right" w:pos="9720"/>
        </w:tabs>
        <w:spacing w:before="60" w:after="60" w:line="240" w:lineRule="auto"/>
        <w:ind w:right="-360"/>
        <w:rPr>
          <w:b/>
          <w:i/>
        </w:rPr>
      </w:pPr>
      <w:r>
        <w:rPr>
          <w:noProof/>
        </w:rPr>
        <mc:AlternateContent>
          <mc:Choice Requires="wps">
            <w:drawing>
              <wp:anchor distT="0" distB="0" distL="114300" distR="114300" simplePos="0" relativeHeight="251659264" behindDoc="0" locked="0" layoutInCell="1" allowOverlap="1" wp14:anchorId="7F91FC6D" wp14:editId="1E8DEDB7">
                <wp:simplePos x="0" y="0"/>
                <wp:positionH relativeFrom="column">
                  <wp:posOffset>0</wp:posOffset>
                </wp:positionH>
                <wp:positionV relativeFrom="paragraph">
                  <wp:posOffset>227965</wp:posOffset>
                </wp:positionV>
                <wp:extent cx="6248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808B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95pt" to="49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" strokecolor="#7f7f7f [1612]"/>
            </w:pict>
          </mc:Fallback>
        </mc:AlternateContent>
      </w:r>
      <w:r w:rsidRPr="00DF4AF2">
        <w:rPr>
          <w:b/>
          <w:i/>
        </w:rPr>
        <w:t>Time</w:t>
      </w:r>
      <w:r w:rsidRPr="00DF4AF2">
        <w:rPr>
          <w:b/>
          <w:i/>
        </w:rPr>
        <w:tab/>
        <w:t>Topic</w:t>
      </w:r>
      <w:r w:rsidRPr="00DF4AF2">
        <w:rPr>
          <w:b/>
          <w:i/>
        </w:rPr>
        <w:tab/>
        <w:t>Presenter</w:t>
      </w:r>
    </w:p>
    <w:p w:rsidR="00A43D73" w:rsidRDefault="00A43D73" w:rsidP="00197D22">
      <w:pPr>
        <w:tabs>
          <w:tab w:val="left" w:pos="1260"/>
          <w:tab w:val="left" w:pos="1710"/>
          <w:tab w:val="left" w:pos="2520"/>
          <w:tab w:val="right" w:pos="9720"/>
        </w:tabs>
        <w:spacing w:after="0" w:line="240" w:lineRule="auto"/>
        <w:ind w:right="-360"/>
        <w:rPr>
          <w:b/>
        </w:rPr>
      </w:pPr>
    </w:p>
    <w:p w:rsidR="006F2076" w:rsidRPr="00B5238D" w:rsidRDefault="0043684F" w:rsidP="00042511">
      <w:pPr>
        <w:tabs>
          <w:tab w:val="left" w:pos="1260"/>
          <w:tab w:val="left" w:pos="1800"/>
          <w:tab w:val="left" w:pos="2520"/>
          <w:tab w:val="right" w:pos="9720"/>
        </w:tabs>
        <w:spacing w:after="0" w:line="240" w:lineRule="auto"/>
        <w:ind w:right="-360"/>
        <w:rPr>
          <w:b/>
        </w:rPr>
      </w:pPr>
      <w:r w:rsidRPr="00B5238D">
        <w:rPr>
          <w:b/>
        </w:rPr>
        <w:t>5:30</w:t>
      </w:r>
      <w:r w:rsidR="003623EE" w:rsidRPr="00B5238D">
        <w:rPr>
          <w:b/>
        </w:rPr>
        <w:t xml:space="preserve"> pm</w:t>
      </w:r>
      <w:r w:rsidR="006F2076" w:rsidRPr="00B5238D">
        <w:rPr>
          <w:b/>
        </w:rPr>
        <w:tab/>
        <w:t>1.0</w:t>
      </w:r>
      <w:r w:rsidR="006F2076" w:rsidRPr="00B5238D">
        <w:rPr>
          <w:b/>
        </w:rPr>
        <w:tab/>
        <w:t>Welcome</w:t>
      </w:r>
      <w:r w:rsidR="006F2076" w:rsidRPr="00B5238D">
        <w:rPr>
          <w:b/>
        </w:rPr>
        <w:tab/>
      </w:r>
      <w:r w:rsidR="004343DC">
        <w:t>Jeff Wade</w:t>
      </w:r>
    </w:p>
    <w:p w:rsidR="006F2076" w:rsidRDefault="00AA461F" w:rsidP="00042511">
      <w:pPr>
        <w:tabs>
          <w:tab w:val="left" w:pos="1260"/>
          <w:tab w:val="left" w:pos="1800"/>
          <w:tab w:val="left" w:pos="2160"/>
          <w:tab w:val="right" w:pos="9720"/>
        </w:tabs>
        <w:spacing w:after="0" w:line="240" w:lineRule="auto"/>
        <w:ind w:left="1260" w:right="-360"/>
      </w:pPr>
      <w:r>
        <w:t xml:space="preserve">1.1   </w:t>
      </w:r>
      <w:r w:rsidR="00042511">
        <w:tab/>
      </w:r>
      <w:r w:rsidR="006F2076">
        <w:t>Pledge of Allegiance</w:t>
      </w:r>
    </w:p>
    <w:p w:rsidR="000F59ED" w:rsidRPr="00B109E7" w:rsidRDefault="00AA461F" w:rsidP="00042511">
      <w:pPr>
        <w:tabs>
          <w:tab w:val="left" w:pos="1260"/>
          <w:tab w:val="left" w:pos="1800"/>
          <w:tab w:val="left" w:pos="2160"/>
          <w:tab w:val="right" w:pos="9720"/>
        </w:tabs>
        <w:spacing w:after="0" w:line="240" w:lineRule="auto"/>
        <w:ind w:right="-360"/>
        <w:rPr>
          <w:b/>
          <w:color w:val="244061" w:themeColor="accent1" w:themeShade="80"/>
        </w:rPr>
      </w:pPr>
      <w:r>
        <w:tab/>
        <w:t xml:space="preserve">1.2   </w:t>
      </w:r>
      <w:r w:rsidR="00042511">
        <w:tab/>
      </w:r>
      <w:r w:rsidR="006F2076">
        <w:t>Call for Attendance</w:t>
      </w:r>
      <w:r w:rsidR="00B109E7">
        <w:t xml:space="preserve"> </w:t>
      </w:r>
      <w:r w:rsidR="00B109E7">
        <w:rPr>
          <w:b/>
          <w:color w:val="244061" w:themeColor="accent1" w:themeShade="80"/>
        </w:rPr>
        <w:t>– Commissioner, Wade, Everts, Moran, Jensen</w:t>
      </w:r>
    </w:p>
    <w:p w:rsidR="006F2076" w:rsidRPr="00B109E7" w:rsidRDefault="00AA461F" w:rsidP="00042511">
      <w:pPr>
        <w:tabs>
          <w:tab w:val="left" w:pos="1260"/>
          <w:tab w:val="left" w:pos="1800"/>
          <w:tab w:val="left" w:pos="2160"/>
          <w:tab w:val="right" w:pos="9720"/>
        </w:tabs>
        <w:spacing w:after="0" w:line="240" w:lineRule="auto"/>
        <w:ind w:right="-360"/>
        <w:rPr>
          <w:b/>
          <w:color w:val="244061" w:themeColor="accent1" w:themeShade="80"/>
        </w:rPr>
      </w:pPr>
      <w:r>
        <w:tab/>
        <w:t xml:space="preserve">1.3   </w:t>
      </w:r>
      <w:r w:rsidR="00042511">
        <w:tab/>
      </w:r>
      <w:r w:rsidR="006F2076">
        <w:t>Review &amp; Approval of Minutes</w:t>
      </w:r>
      <w:r w:rsidR="007A00DA">
        <w:t xml:space="preserve"> </w:t>
      </w:r>
      <w:r w:rsidR="00FE7C3E">
        <w:t>for October 15, 2019</w:t>
      </w:r>
      <w:r w:rsidR="00B109E7">
        <w:rPr>
          <w:color w:val="244061" w:themeColor="accent1" w:themeShade="80"/>
        </w:rPr>
        <w:t xml:space="preserve"> –</w:t>
      </w:r>
      <w:r w:rsidR="00B109E7">
        <w:rPr>
          <w:b/>
          <w:color w:val="244061" w:themeColor="accent1" w:themeShade="80"/>
        </w:rPr>
        <w:t>No quorum</w:t>
      </w:r>
    </w:p>
    <w:p w:rsidR="004E6E81" w:rsidRDefault="00AA461F" w:rsidP="00042511">
      <w:pPr>
        <w:tabs>
          <w:tab w:val="left" w:pos="1260"/>
          <w:tab w:val="left" w:pos="1710"/>
          <w:tab w:val="left" w:pos="1800"/>
          <w:tab w:val="left" w:pos="2160"/>
          <w:tab w:val="right" w:pos="9720"/>
        </w:tabs>
        <w:spacing w:after="0" w:line="240" w:lineRule="auto"/>
        <w:ind w:right="-360"/>
      </w:pPr>
      <w:r>
        <w:tab/>
      </w:r>
    </w:p>
    <w:p w:rsidR="00385CA4" w:rsidRDefault="006F2076" w:rsidP="00042511">
      <w:pPr>
        <w:tabs>
          <w:tab w:val="left" w:pos="1260"/>
          <w:tab w:val="left" w:pos="1800"/>
          <w:tab w:val="left" w:pos="2520"/>
          <w:tab w:val="right" w:pos="9720"/>
        </w:tabs>
        <w:spacing w:after="0" w:line="240" w:lineRule="auto"/>
        <w:ind w:right="-360"/>
      </w:pPr>
      <w:r w:rsidRPr="00B5238D">
        <w:rPr>
          <w:b/>
        </w:rPr>
        <w:t xml:space="preserve"> </w:t>
      </w:r>
      <w:r w:rsidRPr="00B5238D">
        <w:rPr>
          <w:b/>
        </w:rPr>
        <w:tab/>
      </w:r>
      <w:r w:rsidR="00AE4DDB">
        <w:rPr>
          <w:b/>
        </w:rPr>
        <w:t>2</w:t>
      </w:r>
      <w:r w:rsidR="00943B88">
        <w:rPr>
          <w:b/>
        </w:rPr>
        <w:t>.0</w:t>
      </w:r>
      <w:r w:rsidR="00943B88">
        <w:rPr>
          <w:b/>
        </w:rPr>
        <w:tab/>
      </w:r>
      <w:r w:rsidR="00B5238D">
        <w:rPr>
          <w:b/>
        </w:rPr>
        <w:t xml:space="preserve">Call for </w:t>
      </w:r>
      <w:r w:rsidR="00A01048">
        <w:rPr>
          <w:b/>
        </w:rPr>
        <w:t xml:space="preserve">Public Comment </w:t>
      </w:r>
      <w:r w:rsidR="00E64690" w:rsidRPr="00B5238D">
        <w:rPr>
          <w:b/>
        </w:rPr>
        <w:tab/>
      </w:r>
      <w:r w:rsidR="004343DC">
        <w:t>Jeff Wade</w:t>
      </w:r>
    </w:p>
    <w:p w:rsidR="00B6288E" w:rsidRDefault="00AD69FE" w:rsidP="00042511">
      <w:pPr>
        <w:tabs>
          <w:tab w:val="left" w:pos="1260"/>
          <w:tab w:val="left" w:pos="1800"/>
          <w:tab w:val="left" w:pos="2520"/>
          <w:tab w:val="right" w:pos="9720"/>
        </w:tabs>
        <w:spacing w:after="0" w:line="240" w:lineRule="auto"/>
        <w:ind w:right="-360"/>
      </w:pPr>
      <w:r>
        <w:tab/>
      </w:r>
    </w:p>
    <w:p w:rsidR="00B6288E" w:rsidRDefault="00B6288E" w:rsidP="00042511">
      <w:pPr>
        <w:tabs>
          <w:tab w:val="left" w:pos="1260"/>
          <w:tab w:val="left" w:pos="1800"/>
          <w:tab w:val="left" w:pos="2520"/>
          <w:tab w:val="right" w:pos="9720"/>
        </w:tabs>
        <w:spacing w:after="0" w:line="240" w:lineRule="auto"/>
        <w:ind w:right="-360"/>
      </w:pPr>
      <w:r>
        <w:rPr>
          <w:b/>
        </w:rPr>
        <w:tab/>
        <w:t xml:space="preserve">3.0    </w:t>
      </w:r>
      <w:r w:rsidR="00A21CEF">
        <w:rPr>
          <w:b/>
        </w:rPr>
        <w:tab/>
      </w:r>
      <w:r>
        <w:rPr>
          <w:b/>
        </w:rPr>
        <w:t>Presentation</w:t>
      </w:r>
      <w:r w:rsidR="00BA261D">
        <w:rPr>
          <w:b/>
        </w:rPr>
        <w:tab/>
      </w:r>
      <w:r w:rsidR="00BA261D">
        <w:t>Heather Demorest, GCHD</w:t>
      </w:r>
    </w:p>
    <w:p w:rsidR="00891C5C" w:rsidRDefault="00BA261D" w:rsidP="00042511">
      <w:pPr>
        <w:tabs>
          <w:tab w:val="left" w:pos="1260"/>
          <w:tab w:val="left" w:pos="1800"/>
          <w:tab w:val="left" w:pos="2520"/>
          <w:tab w:val="right" w:pos="9720"/>
        </w:tabs>
        <w:spacing w:after="0" w:line="240" w:lineRule="auto"/>
        <w:ind w:right="-360"/>
      </w:pPr>
      <w:r>
        <w:tab/>
        <w:t>3.1</w:t>
      </w:r>
      <w:r>
        <w:tab/>
        <w:t>Tobacco Free Policy Draft</w:t>
      </w:r>
      <w:r w:rsidR="00B109E7">
        <w:t xml:space="preserve"> </w:t>
      </w:r>
    </w:p>
    <w:p w:rsidR="00BA261D" w:rsidRPr="00B109E7" w:rsidRDefault="00891C5C" w:rsidP="00042511">
      <w:pPr>
        <w:tabs>
          <w:tab w:val="left" w:pos="1260"/>
          <w:tab w:val="left" w:pos="1800"/>
          <w:tab w:val="left" w:pos="2520"/>
          <w:tab w:val="right" w:pos="9720"/>
        </w:tabs>
        <w:spacing w:after="0" w:line="240" w:lineRule="auto"/>
        <w:ind w:right="-360"/>
        <w:rPr>
          <w:b/>
          <w:color w:val="244061" w:themeColor="accent1" w:themeShade="80"/>
        </w:rPr>
      </w:pPr>
      <w:r>
        <w:rPr>
          <w:b/>
          <w:color w:val="244061" w:themeColor="accent1" w:themeShade="80"/>
        </w:rPr>
        <w:t xml:space="preserve">The Health </w:t>
      </w:r>
      <w:proofErr w:type="spellStart"/>
      <w:r>
        <w:rPr>
          <w:b/>
          <w:color w:val="244061" w:themeColor="accent1" w:themeShade="80"/>
        </w:rPr>
        <w:t>Dept</w:t>
      </w:r>
      <w:proofErr w:type="spellEnd"/>
      <w:r>
        <w:rPr>
          <w:b/>
          <w:color w:val="244061" w:themeColor="accent1" w:themeShade="80"/>
        </w:rPr>
        <w:t xml:space="preserve"> d</w:t>
      </w:r>
      <w:r w:rsidR="00B109E7">
        <w:rPr>
          <w:b/>
          <w:color w:val="244061" w:themeColor="accent1" w:themeShade="80"/>
        </w:rPr>
        <w:t xml:space="preserve">id a survey during the fair- </w:t>
      </w:r>
      <w:r w:rsidR="00261A2F">
        <w:rPr>
          <w:b/>
          <w:color w:val="244061" w:themeColor="accent1" w:themeShade="80"/>
        </w:rPr>
        <w:t xml:space="preserve">public </w:t>
      </w:r>
      <w:r w:rsidR="00B109E7">
        <w:rPr>
          <w:b/>
          <w:color w:val="244061" w:themeColor="accent1" w:themeShade="80"/>
        </w:rPr>
        <w:t>asked if they would like to fair to be tobacco free.  Over 80% said they would like it.  All said they would attend if there were smoking areas.  After consulting with coworkers decided to not propose a policy but would propose a tobacco free day.  Could make it a family day with that day being tobacco free – provide signs, be available to answer questions.  Provided handout with a plan and agreement to work together, not policy</w:t>
      </w:r>
      <w:r w:rsidR="00B109E7">
        <w:t xml:space="preserve">.  </w:t>
      </w:r>
      <w:r w:rsidR="00B109E7">
        <w:rPr>
          <w:b/>
          <w:color w:val="244061" w:themeColor="accent1" w:themeShade="80"/>
        </w:rPr>
        <w:t xml:space="preserve">Would ask </w:t>
      </w:r>
      <w:r w:rsidR="00971416">
        <w:rPr>
          <w:b/>
          <w:color w:val="244061" w:themeColor="accent1" w:themeShade="80"/>
        </w:rPr>
        <w:t xml:space="preserve">people to comply.  Their department is unable to staff a booth for 8 hours all fair long.  Question to Dennis from Board member Moran – do vendors and carnival self-regulate?  Answer – Yes.   Chairperson Wade suggests a tobacco free zone such as food court or carnival – this for board approval at a later date.  Heather would argue that this would effectively create tobacco free zones – feels that designating tobacco use areas is better.  Wade disagrees because the free zones can be indicated on maps.  Heather indicates that the Health </w:t>
      </w:r>
      <w:proofErr w:type="spellStart"/>
      <w:r w:rsidR="00971416">
        <w:rPr>
          <w:b/>
          <w:color w:val="244061" w:themeColor="accent1" w:themeShade="80"/>
        </w:rPr>
        <w:t>Dept</w:t>
      </w:r>
      <w:proofErr w:type="spellEnd"/>
      <w:r w:rsidR="00971416">
        <w:rPr>
          <w:b/>
          <w:color w:val="244061" w:themeColor="accent1" w:themeShade="80"/>
        </w:rPr>
        <w:t xml:space="preserve"> can assist with informing the public in media.  Rachel provided her comments indicating that designating one day cast a negative perception on the other days.  Rachel believes that the public would expect additional value for that day.  Kelton asks about it being an education day instead of tobacco free day.  Heather says signage wouldn’t have no smoking wording/graphics on it.  Dennis asked if that activity could take place from a booth.  Board member Moran voiced concern about opening up the opportunity for </w:t>
      </w:r>
      <w:r>
        <w:rPr>
          <w:b/>
          <w:color w:val="244061" w:themeColor="accent1" w:themeShade="80"/>
        </w:rPr>
        <w:t xml:space="preserve">complaints for non-compliance and enforcement.  Also said she would like to know the percentage of people who are smoking on the grounds during the fair – Heather agrees but indicated </w:t>
      </w:r>
      <w:proofErr w:type="gramStart"/>
      <w:r>
        <w:rPr>
          <w:b/>
          <w:color w:val="244061" w:themeColor="accent1" w:themeShade="80"/>
        </w:rPr>
        <w:t>its</w:t>
      </w:r>
      <w:proofErr w:type="gramEnd"/>
      <w:r>
        <w:rPr>
          <w:b/>
          <w:color w:val="244061" w:themeColor="accent1" w:themeShade="80"/>
        </w:rPr>
        <w:t xml:space="preserve"> hard to get.  Health </w:t>
      </w:r>
      <w:proofErr w:type="spellStart"/>
      <w:r>
        <w:rPr>
          <w:b/>
          <w:color w:val="244061" w:themeColor="accent1" w:themeShade="80"/>
        </w:rPr>
        <w:t>Dept</w:t>
      </w:r>
      <w:proofErr w:type="spellEnd"/>
      <w:r>
        <w:rPr>
          <w:b/>
          <w:color w:val="244061" w:themeColor="accent1" w:themeShade="80"/>
        </w:rPr>
        <w:t xml:space="preserve"> does have community surveys but not on the fairgrounds during fair.  Part of the goal of this day would be to gather this type of information.  The day would not prohibit use but provide education for the attendees.  Kelton feels – like Rachel – what the statistics are about whether tobacco use zones work.  Heather says most people who use tobacco don’t want to break rules.   Heather says she would like to survey the entire fair but </w:t>
      </w:r>
      <w:proofErr w:type="spellStart"/>
      <w:proofErr w:type="gramStart"/>
      <w:r>
        <w:rPr>
          <w:b/>
          <w:color w:val="244061" w:themeColor="accent1" w:themeShade="80"/>
        </w:rPr>
        <w:t>cant</w:t>
      </w:r>
      <w:proofErr w:type="spellEnd"/>
      <w:proofErr w:type="gramEnd"/>
      <w:r>
        <w:rPr>
          <w:b/>
          <w:color w:val="244061" w:themeColor="accent1" w:themeShade="80"/>
        </w:rPr>
        <w:t xml:space="preserve"> staff that but would like to do the sampling.  Board Member Everts agrees with Rachel and Jeff that one day might not be effective but that having tobacco free zones the entire fair would be better.  Heather agrees that young attendees are more susceptible to impression and social norming, stats show that almost 49% of tobacco users want to quit so this would help them as well.   Indicated that effectiveness </w:t>
      </w:r>
      <w:r w:rsidR="00261A2F">
        <w:rPr>
          <w:b/>
          <w:color w:val="244061" w:themeColor="accent1" w:themeShade="80"/>
        </w:rPr>
        <w:t xml:space="preserve">valuation </w:t>
      </w:r>
      <w:r>
        <w:rPr>
          <w:b/>
          <w:color w:val="244061" w:themeColor="accent1" w:themeShade="80"/>
        </w:rPr>
        <w:t>is based upon on how you define effectiveness.  Chair Wade sa</w:t>
      </w:r>
      <w:r w:rsidR="003922A3">
        <w:rPr>
          <w:b/>
          <w:color w:val="244061" w:themeColor="accent1" w:themeShade="80"/>
        </w:rPr>
        <w:t>ys that the board will review the agreement and advise Dennis on what they would like to see.  Heather thanked the board for their input</w:t>
      </w:r>
      <w:r w:rsidR="00261A2F">
        <w:rPr>
          <w:b/>
          <w:color w:val="244061" w:themeColor="accent1" w:themeShade="80"/>
        </w:rPr>
        <w:t xml:space="preserve"> and time</w:t>
      </w:r>
      <w:r w:rsidR="003922A3">
        <w:rPr>
          <w:b/>
          <w:color w:val="244061" w:themeColor="accent1" w:themeShade="80"/>
        </w:rPr>
        <w:t>.</w:t>
      </w:r>
      <w:r>
        <w:rPr>
          <w:b/>
          <w:color w:val="244061" w:themeColor="accent1" w:themeShade="80"/>
        </w:rPr>
        <w:t xml:space="preserve">  </w:t>
      </w:r>
    </w:p>
    <w:p w:rsidR="002C6753" w:rsidRDefault="00C469D4" w:rsidP="002C6753">
      <w:pPr>
        <w:tabs>
          <w:tab w:val="left" w:pos="1260"/>
          <w:tab w:val="left" w:pos="1800"/>
          <w:tab w:val="left" w:pos="2520"/>
          <w:tab w:val="right" w:pos="9720"/>
        </w:tabs>
        <w:spacing w:after="0" w:line="240" w:lineRule="auto"/>
        <w:ind w:right="-360"/>
      </w:pPr>
      <w:r>
        <w:rPr>
          <w:b/>
        </w:rPr>
        <w:lastRenderedPageBreak/>
        <w:tab/>
      </w:r>
      <w:r w:rsidR="002C6753">
        <w:tab/>
      </w:r>
      <w:r w:rsidR="002C6753">
        <w:tab/>
      </w:r>
      <w:r w:rsidR="000145CC">
        <w:tab/>
      </w:r>
    </w:p>
    <w:p w:rsidR="00623B5D" w:rsidRDefault="00097EAB" w:rsidP="00042511">
      <w:pPr>
        <w:tabs>
          <w:tab w:val="left" w:pos="1260"/>
          <w:tab w:val="left" w:pos="1800"/>
          <w:tab w:val="left" w:pos="2520"/>
          <w:tab w:val="right" w:pos="9720"/>
        </w:tabs>
        <w:spacing w:after="0" w:line="240" w:lineRule="auto"/>
        <w:ind w:right="-360"/>
      </w:pPr>
      <w:r w:rsidRPr="00B5238D">
        <w:rPr>
          <w:b/>
        </w:rPr>
        <w:tab/>
      </w:r>
      <w:r w:rsidR="00B72ECD">
        <w:rPr>
          <w:b/>
        </w:rPr>
        <w:t>4</w:t>
      </w:r>
      <w:r w:rsidR="00A01048">
        <w:rPr>
          <w:b/>
        </w:rPr>
        <w:t>.0</w:t>
      </w:r>
      <w:r w:rsidR="00A27744">
        <w:tab/>
      </w:r>
      <w:r w:rsidR="00623B5D" w:rsidRPr="00A01048">
        <w:rPr>
          <w:b/>
        </w:rPr>
        <w:t>Gallatin County Commission Report</w:t>
      </w:r>
      <w:r w:rsidR="00623B5D">
        <w:tab/>
      </w:r>
      <w:r w:rsidR="00533B3B">
        <w:t>Scott MacFarlane</w:t>
      </w:r>
      <w:r w:rsidR="00623B5D">
        <w:t xml:space="preserve"> </w:t>
      </w:r>
    </w:p>
    <w:p w:rsidR="003922A3" w:rsidRPr="003922A3" w:rsidRDefault="003922A3" w:rsidP="00042511">
      <w:pPr>
        <w:tabs>
          <w:tab w:val="left" w:pos="1260"/>
          <w:tab w:val="left" w:pos="1800"/>
          <w:tab w:val="left" w:pos="2520"/>
          <w:tab w:val="right" w:pos="9720"/>
        </w:tabs>
        <w:spacing w:after="0" w:line="240" w:lineRule="auto"/>
        <w:ind w:right="-360"/>
        <w:rPr>
          <w:b/>
          <w:color w:val="244061" w:themeColor="accent1" w:themeShade="80"/>
        </w:rPr>
      </w:pPr>
      <w:r>
        <w:rPr>
          <w:b/>
          <w:color w:val="244061" w:themeColor="accent1" w:themeShade="80"/>
        </w:rPr>
        <w:t xml:space="preserve">L&amp;J Center vote didn’t pass.  Commissioners will re-evaluate after the holidays to determine project advancement as the need still exists.   </w:t>
      </w:r>
    </w:p>
    <w:p w:rsidR="0061650E" w:rsidRDefault="0061650E" w:rsidP="00042511">
      <w:pPr>
        <w:tabs>
          <w:tab w:val="left" w:pos="1260"/>
          <w:tab w:val="left" w:pos="1710"/>
          <w:tab w:val="left" w:pos="1800"/>
          <w:tab w:val="left" w:pos="2520"/>
          <w:tab w:val="right" w:pos="9720"/>
        </w:tabs>
        <w:spacing w:after="0" w:line="240" w:lineRule="auto"/>
        <w:ind w:right="-360"/>
      </w:pPr>
    </w:p>
    <w:p w:rsidR="0061650E" w:rsidRDefault="0061650E" w:rsidP="00042511">
      <w:pPr>
        <w:tabs>
          <w:tab w:val="left" w:pos="1260"/>
          <w:tab w:val="left" w:pos="1800"/>
          <w:tab w:val="left" w:pos="2520"/>
          <w:tab w:val="right" w:pos="9720"/>
        </w:tabs>
        <w:spacing w:after="0" w:line="240" w:lineRule="auto"/>
        <w:ind w:right="-360"/>
      </w:pPr>
      <w:r w:rsidRPr="0061650E">
        <w:rPr>
          <w:b/>
        </w:rPr>
        <w:tab/>
      </w:r>
      <w:r w:rsidR="00B72ECD">
        <w:rPr>
          <w:b/>
        </w:rPr>
        <w:t>5</w:t>
      </w:r>
      <w:r w:rsidRPr="0061650E">
        <w:rPr>
          <w:b/>
        </w:rPr>
        <w:t xml:space="preserve">.0   </w:t>
      </w:r>
      <w:r w:rsidR="00042511">
        <w:rPr>
          <w:b/>
        </w:rPr>
        <w:tab/>
      </w:r>
      <w:r w:rsidRPr="0061650E">
        <w:rPr>
          <w:b/>
        </w:rPr>
        <w:t>4H Report</w:t>
      </w:r>
      <w:r w:rsidRPr="0061650E">
        <w:rPr>
          <w:b/>
        </w:rPr>
        <w:tab/>
      </w:r>
      <w:r w:rsidRPr="00194AE8">
        <w:t>Kelton Jensen</w:t>
      </w:r>
    </w:p>
    <w:p w:rsidR="003922A3" w:rsidRPr="003922A3" w:rsidRDefault="003922A3" w:rsidP="00042511">
      <w:pPr>
        <w:tabs>
          <w:tab w:val="left" w:pos="1260"/>
          <w:tab w:val="left" w:pos="1800"/>
          <w:tab w:val="left" w:pos="2520"/>
          <w:tab w:val="right" w:pos="9720"/>
        </w:tabs>
        <w:spacing w:after="0" w:line="240" w:lineRule="auto"/>
        <w:ind w:right="-360"/>
        <w:rPr>
          <w:b/>
          <w:color w:val="244061" w:themeColor="accent1" w:themeShade="80"/>
        </w:rPr>
      </w:pPr>
      <w:r>
        <w:rPr>
          <w:b/>
          <w:color w:val="244061" w:themeColor="accent1" w:themeShade="80"/>
        </w:rPr>
        <w:t xml:space="preserve">Monday the presentations for the new agent will taking place at the Ag Center.  </w:t>
      </w:r>
      <w:r w:rsidR="007438CD">
        <w:rPr>
          <w:b/>
          <w:color w:val="244061" w:themeColor="accent1" w:themeShade="80"/>
        </w:rPr>
        <w:t>Public is welcome</w:t>
      </w:r>
    </w:p>
    <w:p w:rsidR="00AE4DDB" w:rsidRDefault="00AE4DDB" w:rsidP="00042511">
      <w:pPr>
        <w:tabs>
          <w:tab w:val="left" w:pos="1260"/>
          <w:tab w:val="left" w:pos="1710"/>
          <w:tab w:val="left" w:pos="1800"/>
          <w:tab w:val="left" w:pos="2160"/>
          <w:tab w:val="right" w:pos="9720"/>
        </w:tabs>
        <w:spacing w:after="0" w:line="240" w:lineRule="auto"/>
        <w:ind w:right="-360"/>
        <w:rPr>
          <w:b/>
        </w:rPr>
      </w:pPr>
    </w:p>
    <w:p w:rsidR="00672092" w:rsidRDefault="006F7E79" w:rsidP="00042511">
      <w:pPr>
        <w:tabs>
          <w:tab w:val="left" w:pos="1260"/>
          <w:tab w:val="left" w:pos="1800"/>
          <w:tab w:val="left" w:pos="2160"/>
          <w:tab w:val="right" w:pos="9720"/>
        </w:tabs>
        <w:spacing w:after="0" w:line="240" w:lineRule="auto"/>
        <w:ind w:right="-360"/>
      </w:pPr>
      <w:r w:rsidRPr="00B5238D">
        <w:rPr>
          <w:b/>
        </w:rPr>
        <w:tab/>
      </w:r>
      <w:r w:rsidR="00B72ECD">
        <w:rPr>
          <w:b/>
        </w:rPr>
        <w:t>6</w:t>
      </w:r>
      <w:r w:rsidR="000C4AD2" w:rsidRPr="00B5238D">
        <w:rPr>
          <w:b/>
        </w:rPr>
        <w:t>.0</w:t>
      </w:r>
      <w:r w:rsidR="006E6C49" w:rsidRPr="00B5238D">
        <w:rPr>
          <w:b/>
        </w:rPr>
        <w:tab/>
      </w:r>
      <w:r w:rsidR="00A01048">
        <w:rPr>
          <w:b/>
        </w:rPr>
        <w:t>Financial</w:t>
      </w:r>
      <w:r w:rsidR="00042511">
        <w:rPr>
          <w:b/>
        </w:rPr>
        <w:t xml:space="preserve"> Report</w:t>
      </w:r>
      <w:r w:rsidR="00AD39D1">
        <w:rPr>
          <w:b/>
        </w:rPr>
        <w:tab/>
      </w:r>
      <w:r w:rsidR="00194AE8" w:rsidRPr="00194AE8">
        <w:t>Rachel May</w:t>
      </w:r>
    </w:p>
    <w:p w:rsidR="003922A3" w:rsidRPr="003922A3" w:rsidRDefault="003922A3" w:rsidP="00042511">
      <w:pPr>
        <w:tabs>
          <w:tab w:val="left" w:pos="1260"/>
          <w:tab w:val="left" w:pos="1800"/>
          <w:tab w:val="left" w:pos="2160"/>
          <w:tab w:val="right" w:pos="9720"/>
        </w:tabs>
        <w:spacing w:after="0" w:line="240" w:lineRule="auto"/>
        <w:ind w:right="-360"/>
        <w:rPr>
          <w:b/>
          <w:color w:val="244061" w:themeColor="accent1" w:themeShade="80"/>
        </w:rPr>
      </w:pPr>
      <w:r>
        <w:rPr>
          <w:b/>
          <w:color w:val="244061" w:themeColor="accent1" w:themeShade="80"/>
        </w:rPr>
        <w:t xml:space="preserve">Aging report provided- Low Country Trucking making payments.  Misty </w:t>
      </w:r>
      <w:proofErr w:type="spellStart"/>
      <w:r>
        <w:rPr>
          <w:b/>
          <w:color w:val="244061" w:themeColor="accent1" w:themeShade="80"/>
        </w:rPr>
        <w:t>Radue</w:t>
      </w:r>
      <w:proofErr w:type="spellEnd"/>
      <w:r>
        <w:rPr>
          <w:b/>
          <w:color w:val="244061" w:themeColor="accent1" w:themeShade="80"/>
        </w:rPr>
        <w:t xml:space="preserve"> is making good on past due.  $29 past due will be written off.  Our tax rate went up 1% on </w:t>
      </w:r>
      <w:proofErr w:type="spellStart"/>
      <w:proofErr w:type="gramStart"/>
      <w:r>
        <w:rPr>
          <w:b/>
          <w:color w:val="244061" w:themeColor="accent1" w:themeShade="80"/>
        </w:rPr>
        <w:t>rv</w:t>
      </w:r>
      <w:proofErr w:type="spellEnd"/>
      <w:proofErr w:type="gramEnd"/>
      <w:r>
        <w:rPr>
          <w:b/>
          <w:color w:val="244061" w:themeColor="accent1" w:themeShade="80"/>
        </w:rPr>
        <w:t xml:space="preserve"> rent</w:t>
      </w:r>
      <w:r w:rsidR="007438CD">
        <w:rPr>
          <w:b/>
          <w:color w:val="244061" w:themeColor="accent1" w:themeShade="80"/>
        </w:rPr>
        <w:t>al income</w:t>
      </w:r>
      <w:r>
        <w:rPr>
          <w:b/>
          <w:color w:val="244061" w:themeColor="accent1" w:themeShade="80"/>
        </w:rPr>
        <w:t xml:space="preserve"> but the fair will not adjust rate to maintain margin.</w:t>
      </w:r>
    </w:p>
    <w:p w:rsidR="00963770" w:rsidRDefault="00931664" w:rsidP="00472F18">
      <w:pPr>
        <w:tabs>
          <w:tab w:val="left" w:pos="1260"/>
          <w:tab w:val="left" w:pos="1800"/>
          <w:tab w:val="left" w:pos="2160"/>
          <w:tab w:val="right" w:pos="9720"/>
        </w:tabs>
        <w:spacing w:after="0" w:line="240" w:lineRule="auto"/>
        <w:ind w:right="-360"/>
      </w:pPr>
      <w:r>
        <w:tab/>
      </w:r>
      <w:r w:rsidR="00A53B57">
        <w:tab/>
      </w:r>
      <w:r w:rsidR="00672092">
        <w:tab/>
      </w:r>
      <w:r w:rsidR="0061650E">
        <w:tab/>
      </w:r>
      <w:r w:rsidR="00AD39D1">
        <w:t xml:space="preserve">  </w:t>
      </w:r>
    </w:p>
    <w:p w:rsidR="00C96550" w:rsidRDefault="0061650E" w:rsidP="00042511">
      <w:pPr>
        <w:tabs>
          <w:tab w:val="left" w:pos="1260"/>
          <w:tab w:val="left" w:pos="1800"/>
          <w:tab w:val="left" w:pos="2160"/>
          <w:tab w:val="right" w:pos="9720"/>
        </w:tabs>
        <w:spacing w:after="0" w:line="240" w:lineRule="auto"/>
        <w:ind w:right="-360"/>
      </w:pPr>
      <w:r>
        <w:rPr>
          <w:b/>
        </w:rPr>
        <w:tab/>
      </w:r>
      <w:r w:rsidR="00B151FE">
        <w:rPr>
          <w:b/>
        </w:rPr>
        <w:t>7</w:t>
      </w:r>
      <w:r w:rsidR="00FE7225" w:rsidRPr="00FE7225">
        <w:rPr>
          <w:b/>
        </w:rPr>
        <w:t>.</w:t>
      </w:r>
      <w:r w:rsidR="00AB10C8">
        <w:rPr>
          <w:b/>
        </w:rPr>
        <w:t xml:space="preserve">0   </w:t>
      </w:r>
      <w:r w:rsidR="00042511">
        <w:rPr>
          <w:b/>
        </w:rPr>
        <w:tab/>
      </w:r>
      <w:r w:rsidR="00AB10C8">
        <w:rPr>
          <w:b/>
        </w:rPr>
        <w:t xml:space="preserve">Marketing/Sponsorship </w:t>
      </w:r>
      <w:r w:rsidR="00042511">
        <w:rPr>
          <w:b/>
        </w:rPr>
        <w:t>Report</w:t>
      </w:r>
      <w:r w:rsidR="00FE7225" w:rsidRPr="00FE7225">
        <w:rPr>
          <w:b/>
        </w:rPr>
        <w:tab/>
      </w:r>
      <w:r w:rsidR="001F47E1">
        <w:t>Amanda Hartman</w:t>
      </w:r>
    </w:p>
    <w:p w:rsidR="003922A3" w:rsidRPr="003922A3" w:rsidRDefault="007438CD" w:rsidP="00042511">
      <w:pPr>
        <w:tabs>
          <w:tab w:val="left" w:pos="1260"/>
          <w:tab w:val="left" w:pos="1800"/>
          <w:tab w:val="left" w:pos="2160"/>
          <w:tab w:val="right" w:pos="9720"/>
        </w:tabs>
        <w:spacing w:after="0" w:line="240" w:lineRule="auto"/>
        <w:ind w:right="-360"/>
        <w:rPr>
          <w:b/>
          <w:color w:val="244061" w:themeColor="accent1" w:themeShade="80"/>
        </w:rPr>
      </w:pPr>
      <w:r>
        <w:rPr>
          <w:b/>
          <w:color w:val="244061" w:themeColor="accent1" w:themeShade="80"/>
        </w:rPr>
        <w:t>Amanda i</w:t>
      </w:r>
      <w:r w:rsidR="003922A3">
        <w:rPr>
          <w:b/>
          <w:color w:val="244061" w:themeColor="accent1" w:themeShade="80"/>
        </w:rPr>
        <w:t>ntroduced herself, presented background.  Working on interim marketing and fair sponsorship.</w:t>
      </w:r>
    </w:p>
    <w:p w:rsidR="00AD39D1" w:rsidRDefault="00E36264" w:rsidP="000740F6">
      <w:pPr>
        <w:tabs>
          <w:tab w:val="left" w:pos="1260"/>
          <w:tab w:val="left" w:pos="1800"/>
          <w:tab w:val="left" w:pos="2160"/>
          <w:tab w:val="right" w:pos="9720"/>
        </w:tabs>
        <w:spacing w:after="0" w:line="240" w:lineRule="auto"/>
        <w:ind w:right="-360"/>
      </w:pPr>
      <w:r>
        <w:tab/>
      </w:r>
      <w:r w:rsidR="0061650E">
        <w:tab/>
      </w:r>
      <w:r w:rsidR="00AD39D1">
        <w:tab/>
      </w:r>
    </w:p>
    <w:p w:rsidR="00C96550" w:rsidRDefault="00B151FE" w:rsidP="00042511">
      <w:pPr>
        <w:tabs>
          <w:tab w:val="left" w:pos="1260"/>
          <w:tab w:val="left" w:pos="1800"/>
          <w:tab w:val="left" w:pos="2160"/>
          <w:tab w:val="right" w:pos="9720"/>
        </w:tabs>
        <w:spacing w:after="0" w:line="240" w:lineRule="auto"/>
        <w:ind w:right="-360"/>
        <w:rPr>
          <w:b/>
        </w:rPr>
      </w:pPr>
      <w:r>
        <w:rPr>
          <w:b/>
        </w:rPr>
        <w:tab/>
        <w:t>8</w:t>
      </w:r>
      <w:r w:rsidR="00C96550">
        <w:rPr>
          <w:b/>
        </w:rPr>
        <w:t xml:space="preserve">.0   </w:t>
      </w:r>
      <w:r w:rsidR="00042511">
        <w:rPr>
          <w:b/>
        </w:rPr>
        <w:tab/>
      </w:r>
      <w:r w:rsidR="00C96550">
        <w:rPr>
          <w:b/>
        </w:rPr>
        <w:t>Competitive</w:t>
      </w:r>
      <w:r w:rsidR="00042511">
        <w:rPr>
          <w:b/>
        </w:rPr>
        <w:t>/Office Report</w:t>
      </w:r>
      <w:r w:rsidR="003922A3">
        <w:rPr>
          <w:b/>
        </w:rPr>
        <w:t xml:space="preserve">                                                                                                                           </w:t>
      </w:r>
      <w:r w:rsidR="003922A3" w:rsidRPr="003922A3">
        <w:rPr>
          <w:b/>
          <w:color w:val="244061" w:themeColor="accent1" w:themeShade="80"/>
        </w:rPr>
        <w:t>No report other than working with Amanda and county to fill open superintendent positions.</w:t>
      </w:r>
      <w:r w:rsidR="00C96550" w:rsidRPr="003922A3">
        <w:rPr>
          <w:b/>
          <w:color w:val="244061" w:themeColor="accent1" w:themeShade="80"/>
        </w:rPr>
        <w:tab/>
      </w:r>
    </w:p>
    <w:p w:rsidR="0061650E" w:rsidRPr="0061650E" w:rsidRDefault="00E36264" w:rsidP="000740F6">
      <w:pPr>
        <w:tabs>
          <w:tab w:val="left" w:pos="1260"/>
          <w:tab w:val="left" w:pos="1800"/>
          <w:tab w:val="left" w:pos="2160"/>
          <w:tab w:val="right" w:pos="9720"/>
        </w:tabs>
        <w:spacing w:after="0" w:line="240" w:lineRule="auto"/>
        <w:ind w:right="-360"/>
      </w:pPr>
      <w:r>
        <w:rPr>
          <w:b/>
        </w:rPr>
        <w:tab/>
      </w:r>
      <w:r w:rsidR="0061650E">
        <w:rPr>
          <w:b/>
        </w:rPr>
        <w:tab/>
      </w:r>
    </w:p>
    <w:p w:rsidR="00C96550" w:rsidRDefault="00C96550" w:rsidP="00042511">
      <w:pPr>
        <w:tabs>
          <w:tab w:val="left" w:pos="1260"/>
          <w:tab w:val="left" w:pos="1800"/>
          <w:tab w:val="left" w:pos="2160"/>
          <w:tab w:val="right" w:pos="9720"/>
        </w:tabs>
        <w:spacing w:after="0" w:line="240" w:lineRule="auto"/>
        <w:ind w:right="-360"/>
      </w:pPr>
      <w:r w:rsidRPr="00C96550">
        <w:rPr>
          <w:b/>
        </w:rPr>
        <w:tab/>
      </w:r>
      <w:r w:rsidR="00B151FE">
        <w:rPr>
          <w:b/>
        </w:rPr>
        <w:t>9</w:t>
      </w:r>
      <w:r w:rsidR="00AA7C2A">
        <w:rPr>
          <w:b/>
        </w:rPr>
        <w:t xml:space="preserve">.0   </w:t>
      </w:r>
      <w:r w:rsidR="00042511">
        <w:rPr>
          <w:b/>
        </w:rPr>
        <w:tab/>
      </w:r>
      <w:r w:rsidRPr="00C96550">
        <w:rPr>
          <w:b/>
        </w:rPr>
        <w:t>Operations</w:t>
      </w:r>
      <w:r w:rsidR="00042511">
        <w:rPr>
          <w:b/>
        </w:rPr>
        <w:t xml:space="preserve"> Report </w:t>
      </w:r>
      <w:r>
        <w:tab/>
        <w:t>Kole Kuntz</w:t>
      </w:r>
    </w:p>
    <w:p w:rsidR="003922A3" w:rsidRPr="003922A3" w:rsidRDefault="003922A3" w:rsidP="00042511">
      <w:pPr>
        <w:tabs>
          <w:tab w:val="left" w:pos="1260"/>
          <w:tab w:val="left" w:pos="1800"/>
          <w:tab w:val="left" w:pos="2160"/>
          <w:tab w:val="right" w:pos="9720"/>
        </w:tabs>
        <w:spacing w:after="0" w:line="240" w:lineRule="auto"/>
        <w:ind w:right="-360"/>
        <w:rPr>
          <w:b/>
          <w:color w:val="244061" w:themeColor="accent1" w:themeShade="80"/>
        </w:rPr>
      </w:pPr>
      <w:r>
        <w:rPr>
          <w:b/>
          <w:color w:val="244061" w:themeColor="accent1" w:themeShade="80"/>
        </w:rPr>
        <w:t>Purchasing approved equipment –</w:t>
      </w:r>
      <w:r w:rsidR="007438CD">
        <w:rPr>
          <w:b/>
          <w:color w:val="244061" w:themeColor="accent1" w:themeShade="80"/>
        </w:rPr>
        <w:t xml:space="preserve"> snow moving buckets, sweeper.  Projects completed include s</w:t>
      </w:r>
      <w:r>
        <w:rPr>
          <w:b/>
          <w:color w:val="244061" w:themeColor="accent1" w:themeShade="80"/>
        </w:rPr>
        <w:t xml:space="preserve">treetlight improvements, heating system repairs, parking control, picnic tables, bike barricades, fence/cabling removed, </w:t>
      </w:r>
      <w:r w:rsidR="00226038">
        <w:rPr>
          <w:b/>
          <w:color w:val="244061" w:themeColor="accent1" w:themeShade="80"/>
        </w:rPr>
        <w:t>installed manure bunkers.  Still have two positions open – some candidates but no good fits yet.</w:t>
      </w:r>
    </w:p>
    <w:p w:rsidR="00672092" w:rsidRDefault="00672092" w:rsidP="00042511">
      <w:pPr>
        <w:tabs>
          <w:tab w:val="left" w:pos="1260"/>
          <w:tab w:val="left" w:pos="1800"/>
          <w:tab w:val="left" w:pos="2160"/>
          <w:tab w:val="right" w:pos="9720"/>
        </w:tabs>
        <w:spacing w:after="0" w:line="240" w:lineRule="auto"/>
        <w:ind w:right="-360"/>
      </w:pPr>
      <w:r>
        <w:tab/>
      </w:r>
      <w:r w:rsidR="00042511">
        <w:tab/>
      </w:r>
    </w:p>
    <w:p w:rsidR="00A01048" w:rsidRDefault="00A01048" w:rsidP="00B72ECD">
      <w:pPr>
        <w:tabs>
          <w:tab w:val="left" w:pos="1260"/>
          <w:tab w:val="left" w:pos="1710"/>
          <w:tab w:val="left" w:pos="1800"/>
          <w:tab w:val="left" w:pos="2160"/>
          <w:tab w:val="right" w:pos="9720"/>
        </w:tabs>
        <w:spacing w:after="0" w:line="240" w:lineRule="auto"/>
        <w:ind w:right="-360"/>
      </w:pPr>
      <w:r>
        <w:tab/>
      </w:r>
      <w:r w:rsidR="00B151FE">
        <w:rPr>
          <w:b/>
        </w:rPr>
        <w:t>10</w:t>
      </w:r>
      <w:r w:rsidRPr="00A01048">
        <w:rPr>
          <w:b/>
        </w:rPr>
        <w:t xml:space="preserve">.0  </w:t>
      </w:r>
      <w:r>
        <w:rPr>
          <w:b/>
        </w:rPr>
        <w:t xml:space="preserve"> </w:t>
      </w:r>
      <w:r w:rsidRPr="00A01048">
        <w:rPr>
          <w:b/>
        </w:rPr>
        <w:t>Manager Report</w:t>
      </w:r>
      <w:r>
        <w:tab/>
        <w:t>Dennis Voeller</w:t>
      </w:r>
    </w:p>
    <w:p w:rsidR="00F86FF3" w:rsidRDefault="00F86FF3" w:rsidP="00B72ECD">
      <w:pPr>
        <w:tabs>
          <w:tab w:val="left" w:pos="1260"/>
          <w:tab w:val="left" w:pos="1710"/>
          <w:tab w:val="left" w:pos="1800"/>
          <w:tab w:val="left" w:pos="2160"/>
          <w:tab w:val="right" w:pos="9720"/>
        </w:tabs>
        <w:spacing w:after="0" w:line="240" w:lineRule="auto"/>
        <w:ind w:right="-360"/>
      </w:pPr>
      <w:r>
        <w:tab/>
        <w:t>10.1</w:t>
      </w:r>
      <w:r>
        <w:tab/>
        <w:t xml:space="preserve"> Fair</w:t>
      </w:r>
      <w:r w:rsidR="00C57075">
        <w:t xml:space="preserve"> – animals at Fair</w:t>
      </w:r>
    </w:p>
    <w:p w:rsidR="007438CD" w:rsidRPr="00226038" w:rsidRDefault="00226038" w:rsidP="00B72ECD">
      <w:pPr>
        <w:tabs>
          <w:tab w:val="left" w:pos="1260"/>
          <w:tab w:val="left" w:pos="1710"/>
          <w:tab w:val="left" w:pos="1800"/>
          <w:tab w:val="left" w:pos="2160"/>
          <w:tab w:val="right" w:pos="9720"/>
        </w:tabs>
        <w:spacing w:after="0" w:line="240" w:lineRule="auto"/>
        <w:ind w:right="-360"/>
        <w:rPr>
          <w:b/>
          <w:color w:val="244061" w:themeColor="accent1" w:themeShade="80"/>
        </w:rPr>
      </w:pPr>
      <w:r>
        <w:rPr>
          <w:b/>
          <w:color w:val="244061" w:themeColor="accent1" w:themeShade="80"/>
        </w:rPr>
        <w:t>Advised the board that the commission directed staff to program to have animals during the weekend.  Kelton indicated that Craig Carr will be contacting Dennis.  Advised the board a stage in the Haynes is being developed- considering a bench press/dead competition.  Motorsport programming on Sunday may include an American ninja feature – cost is prohibitive so researching options.  Ashley Koenig has agreed to run the Barnyard Brawl – voiced concerns over some of the programming features- inquired about pig wrestling.  Dennis is trying to find a pig wrestling act.  Dennis has contacted Saddle and Harness Club for Saturday day and maintain one ranch rodeo performance.  Dave Luebbe had contacted Dennis about building a tennis/fitness center on grounds.  Board</w:t>
      </w:r>
      <w:r w:rsidR="008A2A7C">
        <w:rPr>
          <w:b/>
          <w:color w:val="244061" w:themeColor="accent1" w:themeShade="80"/>
        </w:rPr>
        <w:t xml:space="preserve"> </w:t>
      </w:r>
      <w:r>
        <w:rPr>
          <w:b/>
          <w:color w:val="244061" w:themeColor="accent1" w:themeShade="80"/>
        </w:rPr>
        <w:t xml:space="preserve">member Moran asked about location – Dennis indicated </w:t>
      </w:r>
      <w:r w:rsidR="008A2A7C">
        <w:rPr>
          <w:b/>
          <w:color w:val="244061" w:themeColor="accent1" w:themeShade="80"/>
        </w:rPr>
        <w:t>that tentatively he would suggest by SAR.  Working Surface Treatment project in submittal to COB.  Advised the board of those whose terms are expiring – Brenda, Kelton, Jeff.  County sends letters to those individuals to confirm their wishes.  Attended RMAF – good sessions on animal welfare.  Presented recommended updates to board for their approval to General Lease, Building Clean Up, General and Rental, Camping Reservation Policy.  Board has no changes.  Visit with carnival was good – made very clear that changes were required.  Question on whether we can vote on Admission Fee for Concerts business item was needed this time – Dennis says yes.  Board Member Moran asked how we know that charging for show to upgrade talent level</w:t>
      </w:r>
      <w:r w:rsidR="007438CD">
        <w:rPr>
          <w:b/>
          <w:color w:val="244061" w:themeColor="accent1" w:themeShade="80"/>
        </w:rPr>
        <w:t xml:space="preserve"> will work</w:t>
      </w:r>
      <w:r w:rsidR="008A2A7C">
        <w:rPr>
          <w:b/>
          <w:color w:val="244061" w:themeColor="accent1" w:themeShade="80"/>
        </w:rPr>
        <w:t xml:space="preserve"> – Dennis gave examples of Sydney Montana and Boise Idaho.  This change would triple our budget approximately.  Moran asked what our risk was – Dennis says the budget was based on a half house</w:t>
      </w:r>
      <w:r w:rsidR="002B0D62">
        <w:rPr>
          <w:b/>
          <w:color w:val="244061" w:themeColor="accent1" w:themeShade="80"/>
        </w:rPr>
        <w:t xml:space="preserve"> sold, which would cover expenses.  Dennis advised that this would be part of the strategy to become operationally self-sufficient so the millage from the county can be used to fund a bond to build a new facility.  Ticket range would vary depending on cost of talent.  Existing ticket fees in our market area range from $25 - $160.  Board member Moran wants to upgrade the entertainment at the fair – her fear is that we’ve been doing this for free and getting half full arena.  Dennis response is that free works for </w:t>
      </w:r>
      <w:proofErr w:type="spellStart"/>
      <w:r w:rsidR="002B0D62">
        <w:rPr>
          <w:b/>
          <w:color w:val="244061" w:themeColor="accent1" w:themeShade="80"/>
        </w:rPr>
        <w:t>awhile</w:t>
      </w:r>
      <w:proofErr w:type="spellEnd"/>
      <w:r w:rsidR="002B0D62">
        <w:rPr>
          <w:b/>
          <w:color w:val="244061" w:themeColor="accent1" w:themeShade="80"/>
        </w:rPr>
        <w:t xml:space="preserve"> but generally people will pay to see quality talent.  Rachel provided overview of the draft admission program which includes general admission standing and seating, reserved seating and pit.  Board member Jensen voiced concern over people who come with family and can’t afford</w:t>
      </w:r>
      <w:r w:rsidR="0080175B">
        <w:rPr>
          <w:b/>
          <w:color w:val="244061" w:themeColor="accent1" w:themeShade="80"/>
        </w:rPr>
        <w:t xml:space="preserve"> to buy concert admission and food.  Dennis thinks there will some adjustments to the fair </w:t>
      </w:r>
      <w:r w:rsidR="0080175B">
        <w:rPr>
          <w:b/>
          <w:color w:val="244061" w:themeColor="accent1" w:themeShade="80"/>
        </w:rPr>
        <w:lastRenderedPageBreak/>
        <w:t xml:space="preserve">attending public schedule.  Chair Wade directed staff to do a doodle poll to determine a good time for a teleconference meeting to hold a one item agenda meeting to hold a vote.  Dennis is directed to present to the board what staff is asking for in advance so the board can review.  Chair Wade asked that the board </w:t>
      </w:r>
      <w:r w:rsidR="007438CD">
        <w:rPr>
          <w:b/>
          <w:color w:val="244061" w:themeColor="accent1" w:themeShade="80"/>
        </w:rPr>
        <w:t xml:space="preserve">be on the </w:t>
      </w:r>
      <w:proofErr w:type="spellStart"/>
      <w:r w:rsidR="007438CD">
        <w:rPr>
          <w:b/>
          <w:color w:val="244061" w:themeColor="accent1" w:themeShade="80"/>
        </w:rPr>
        <w:t>look out</w:t>
      </w:r>
      <w:proofErr w:type="spellEnd"/>
      <w:r w:rsidR="007438CD">
        <w:rPr>
          <w:b/>
          <w:color w:val="244061" w:themeColor="accent1" w:themeShade="80"/>
        </w:rPr>
        <w:t xml:space="preserve"> for the emails and commit to the special meeting.  </w:t>
      </w:r>
    </w:p>
    <w:p w:rsidR="00AE4DDB" w:rsidRDefault="00C57075" w:rsidP="00042511">
      <w:pPr>
        <w:tabs>
          <w:tab w:val="left" w:pos="1260"/>
          <w:tab w:val="left" w:pos="1710"/>
          <w:tab w:val="left" w:pos="1800"/>
          <w:tab w:val="left" w:pos="2160"/>
          <w:tab w:val="right" w:pos="9720"/>
        </w:tabs>
        <w:spacing w:after="0" w:line="240" w:lineRule="auto"/>
        <w:ind w:right="-360"/>
      </w:pPr>
      <w:r>
        <w:tab/>
      </w:r>
      <w:r w:rsidR="006C4E15">
        <w:tab/>
      </w:r>
      <w:r>
        <w:tab/>
      </w:r>
      <w:r>
        <w:tab/>
      </w:r>
      <w:r>
        <w:tab/>
      </w:r>
      <w:r>
        <w:tab/>
      </w:r>
      <w:r w:rsidR="00B151FE">
        <w:rPr>
          <w:b/>
        </w:rPr>
        <w:t>11</w:t>
      </w:r>
      <w:r w:rsidR="00042511">
        <w:rPr>
          <w:b/>
        </w:rPr>
        <w:t>.0</w:t>
      </w:r>
      <w:r w:rsidR="00042511">
        <w:rPr>
          <w:b/>
        </w:rPr>
        <w:tab/>
      </w:r>
      <w:r w:rsidR="00042511">
        <w:rPr>
          <w:b/>
        </w:rPr>
        <w:tab/>
      </w:r>
      <w:r w:rsidR="00AE4DDB" w:rsidRPr="00047EAA">
        <w:rPr>
          <w:b/>
        </w:rPr>
        <w:t>Business Items</w:t>
      </w:r>
      <w:r w:rsidR="000A616A">
        <w:tab/>
      </w:r>
      <w:r w:rsidR="000C4340">
        <w:t>Jeff Wade</w:t>
      </w:r>
    </w:p>
    <w:p w:rsidR="007D7DB5" w:rsidRPr="007438CD" w:rsidRDefault="00160146" w:rsidP="002C4084">
      <w:pPr>
        <w:tabs>
          <w:tab w:val="left" w:pos="1260"/>
          <w:tab w:val="left" w:pos="1710"/>
          <w:tab w:val="left" w:pos="1800"/>
          <w:tab w:val="left" w:pos="2160"/>
          <w:tab w:val="right" w:pos="9720"/>
        </w:tabs>
        <w:spacing w:after="0" w:line="240" w:lineRule="auto"/>
        <w:ind w:right="-360"/>
        <w:rPr>
          <w:b/>
          <w:color w:val="244061" w:themeColor="accent1" w:themeShade="80"/>
        </w:rPr>
      </w:pPr>
      <w:r>
        <w:tab/>
      </w:r>
      <w:r w:rsidR="002C4084">
        <w:t>11.</w:t>
      </w:r>
      <w:r w:rsidR="00A83D2B">
        <w:t>1</w:t>
      </w:r>
      <w:r w:rsidR="002C4084">
        <w:t xml:space="preserve">   </w:t>
      </w:r>
      <w:r w:rsidR="007D7DB5">
        <w:t>Vote on admission fee for concerts</w:t>
      </w:r>
      <w:r w:rsidR="007438CD">
        <w:t xml:space="preserve"> </w:t>
      </w:r>
      <w:r w:rsidR="007438CD">
        <w:rPr>
          <w:b/>
          <w:color w:val="244061" w:themeColor="accent1" w:themeShade="80"/>
        </w:rPr>
        <w:t xml:space="preserve">– delayed to special </w:t>
      </w:r>
      <w:r w:rsidR="008017AE">
        <w:rPr>
          <w:b/>
          <w:color w:val="244061" w:themeColor="accent1" w:themeShade="80"/>
        </w:rPr>
        <w:t xml:space="preserve">meeting </w:t>
      </w:r>
      <w:r w:rsidR="007438CD">
        <w:rPr>
          <w:b/>
          <w:color w:val="244061" w:themeColor="accent1" w:themeShade="80"/>
        </w:rPr>
        <w:t>due to no quorum</w:t>
      </w:r>
    </w:p>
    <w:p w:rsidR="005E1EE2" w:rsidRPr="008017AE" w:rsidRDefault="005E1EE2" w:rsidP="005E1EE2">
      <w:pPr>
        <w:tabs>
          <w:tab w:val="left" w:pos="1260"/>
          <w:tab w:val="left" w:pos="1710"/>
          <w:tab w:val="left" w:pos="1800"/>
          <w:tab w:val="left" w:pos="2160"/>
          <w:tab w:val="right" w:pos="9720"/>
        </w:tabs>
        <w:spacing w:after="0" w:line="240" w:lineRule="auto"/>
        <w:ind w:left="1800" w:right="-360" w:hanging="1800"/>
        <w:rPr>
          <w:b/>
          <w:color w:val="244061" w:themeColor="accent1" w:themeShade="80"/>
        </w:rPr>
      </w:pPr>
      <w:r>
        <w:tab/>
        <w:t>11.2</w:t>
      </w:r>
      <w:r>
        <w:tab/>
      </w:r>
      <w:r>
        <w:tab/>
        <w:t>General Lease, Building Clean Up, General and Rental, Camping Reservation Policy Review and Approval</w:t>
      </w:r>
      <w:r w:rsidR="007438CD">
        <w:t xml:space="preserve"> </w:t>
      </w:r>
      <w:r w:rsidR="008017AE">
        <w:rPr>
          <w:color w:val="244061" w:themeColor="accent1" w:themeShade="80"/>
        </w:rPr>
        <w:t xml:space="preserve">– </w:t>
      </w:r>
      <w:r w:rsidR="008017AE">
        <w:rPr>
          <w:b/>
          <w:color w:val="244061" w:themeColor="accent1" w:themeShade="80"/>
        </w:rPr>
        <w:t>no vote necessary, no changes recommended by board in attendance</w:t>
      </w:r>
    </w:p>
    <w:p w:rsidR="002C4084" w:rsidRPr="007438CD" w:rsidRDefault="007D7DB5" w:rsidP="002C4084">
      <w:pPr>
        <w:tabs>
          <w:tab w:val="left" w:pos="1260"/>
          <w:tab w:val="left" w:pos="1710"/>
          <w:tab w:val="left" w:pos="1800"/>
          <w:tab w:val="left" w:pos="2160"/>
          <w:tab w:val="right" w:pos="9720"/>
        </w:tabs>
        <w:spacing w:after="0" w:line="240" w:lineRule="auto"/>
        <w:ind w:right="-360"/>
        <w:rPr>
          <w:b/>
          <w:color w:val="244061" w:themeColor="accent1" w:themeShade="80"/>
        </w:rPr>
      </w:pPr>
      <w:r>
        <w:tab/>
        <w:t xml:space="preserve">11.2 </w:t>
      </w:r>
      <w:r>
        <w:tab/>
      </w:r>
      <w:r>
        <w:tab/>
      </w:r>
      <w:r w:rsidR="002C4084">
        <w:t>Other</w:t>
      </w:r>
      <w:r w:rsidR="007438CD">
        <w:rPr>
          <w:b/>
          <w:color w:val="244061" w:themeColor="accent1" w:themeShade="80"/>
        </w:rPr>
        <w:t xml:space="preserve"> – Chair called for a special board meeting for either Nov 25 or 26 by telephone.</w:t>
      </w:r>
    </w:p>
    <w:p w:rsidR="00B72ECD" w:rsidRPr="007438CD" w:rsidRDefault="00B151FE" w:rsidP="00B72ECD">
      <w:pPr>
        <w:tabs>
          <w:tab w:val="left" w:pos="1260"/>
          <w:tab w:val="left" w:pos="1710"/>
          <w:tab w:val="left" w:pos="1800"/>
          <w:tab w:val="left" w:pos="2160"/>
          <w:tab w:val="right" w:pos="9720"/>
        </w:tabs>
        <w:spacing w:after="0" w:line="240" w:lineRule="auto"/>
        <w:ind w:left="1260" w:right="-360"/>
        <w:rPr>
          <w:b/>
          <w:color w:val="244061" w:themeColor="accent1" w:themeShade="80"/>
        </w:rPr>
      </w:pPr>
      <w:r>
        <w:t>11</w:t>
      </w:r>
      <w:r w:rsidR="002C4084">
        <w:t>.</w:t>
      </w:r>
      <w:r w:rsidR="007D7DB5">
        <w:t>3</w:t>
      </w:r>
      <w:r w:rsidR="00472F18">
        <w:t xml:space="preserve">   </w:t>
      </w:r>
      <w:r w:rsidR="00B72ECD">
        <w:t xml:space="preserve">Confirm next </w:t>
      </w:r>
      <w:r w:rsidR="000145CC">
        <w:t xml:space="preserve">board meeting – </w:t>
      </w:r>
      <w:r w:rsidR="00585F3D">
        <w:t>December 17</w:t>
      </w:r>
      <w:r w:rsidR="000145CC">
        <w:t xml:space="preserve"> 2019</w:t>
      </w:r>
      <w:r w:rsidR="00B72ECD">
        <w:t xml:space="preserve"> </w:t>
      </w:r>
      <w:r w:rsidR="007438CD">
        <w:rPr>
          <w:b/>
          <w:color w:val="244061" w:themeColor="accent1" w:themeShade="80"/>
        </w:rPr>
        <w:t xml:space="preserve">– Chair confirmed. </w:t>
      </w:r>
    </w:p>
    <w:p w:rsidR="00B72ECD" w:rsidRDefault="00B72ECD" w:rsidP="00042511">
      <w:pPr>
        <w:tabs>
          <w:tab w:val="left" w:pos="1260"/>
          <w:tab w:val="left" w:pos="1710"/>
          <w:tab w:val="left" w:pos="1800"/>
          <w:tab w:val="left" w:pos="2160"/>
          <w:tab w:val="right" w:pos="9720"/>
        </w:tabs>
        <w:spacing w:after="0" w:line="240" w:lineRule="auto"/>
        <w:ind w:left="1260" w:right="-360"/>
      </w:pPr>
    </w:p>
    <w:p w:rsidR="00133182" w:rsidRPr="008A6507" w:rsidRDefault="007438CD" w:rsidP="002C6753">
      <w:pPr>
        <w:tabs>
          <w:tab w:val="left" w:pos="1260"/>
          <w:tab w:val="left" w:pos="1800"/>
          <w:tab w:val="left" w:pos="2520"/>
          <w:tab w:val="right" w:pos="9720"/>
        </w:tabs>
        <w:spacing w:after="0" w:line="240" w:lineRule="auto"/>
        <w:ind w:right="-360"/>
      </w:pPr>
      <w:r>
        <w:rPr>
          <w:b/>
          <w:color w:val="244061" w:themeColor="accent1" w:themeShade="80"/>
        </w:rPr>
        <w:t>6:55PM</w:t>
      </w:r>
      <w:r w:rsidR="00E9620B">
        <w:rPr>
          <w:b/>
        </w:rPr>
        <w:tab/>
      </w:r>
      <w:r w:rsidR="00C63C40">
        <w:rPr>
          <w:b/>
        </w:rPr>
        <w:t>1</w:t>
      </w:r>
      <w:r w:rsidR="00B151FE">
        <w:rPr>
          <w:b/>
        </w:rPr>
        <w:t>2</w:t>
      </w:r>
      <w:r w:rsidR="000F59ED" w:rsidRPr="00B5238D">
        <w:rPr>
          <w:b/>
        </w:rPr>
        <w:t xml:space="preserve">.0 </w:t>
      </w:r>
      <w:r w:rsidR="00197D22" w:rsidRPr="00B5238D">
        <w:rPr>
          <w:b/>
        </w:rPr>
        <w:tab/>
      </w:r>
      <w:r w:rsidR="00963770">
        <w:rPr>
          <w:b/>
        </w:rPr>
        <w:t>Adjournment</w:t>
      </w:r>
      <w:r w:rsidR="00963770">
        <w:rPr>
          <w:b/>
        </w:rPr>
        <w:tab/>
      </w:r>
      <w:r w:rsidR="000C4340">
        <w:t>Jeff Wade</w:t>
      </w:r>
    </w:p>
    <w:sectPr w:rsidR="00133182" w:rsidRPr="008A6507" w:rsidSect="00EA666F">
      <w:footerReference w:type="default" r:id="rId9"/>
      <w:pgSz w:w="12240" w:h="15840"/>
      <w:pgMar w:top="810" w:right="1440" w:bottom="99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CD" w:rsidRDefault="007438CD" w:rsidP="00941455">
      <w:pPr>
        <w:spacing w:after="0" w:line="240" w:lineRule="auto"/>
      </w:pPr>
      <w:r>
        <w:separator/>
      </w:r>
    </w:p>
  </w:endnote>
  <w:endnote w:type="continuationSeparator" w:id="0">
    <w:p w:rsidR="007438CD" w:rsidRDefault="007438CD" w:rsidP="0094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CD" w:rsidRDefault="007438CD">
    <w:pPr>
      <w:pStyle w:val="Footer"/>
      <w:pBdr>
        <w:top w:val="single" w:sz="4" w:space="1" w:color="A5A5A5" w:themeColor="background1" w:themeShade="A5"/>
      </w:pBdr>
      <w:rPr>
        <w:sz w:val="18"/>
        <w:szCs w:val="18"/>
      </w:rPr>
    </w:pPr>
    <w:r>
      <w:rPr>
        <w:noProof/>
        <w:sz w:val="18"/>
        <w:szCs w:val="18"/>
      </w:rPr>
      <mc:AlternateContent>
        <mc:Choice Requires="wps">
          <w:drawing>
            <wp:anchor distT="0" distB="0" distL="114300" distR="114300" simplePos="0" relativeHeight="251659264" behindDoc="0" locked="0" layoutInCell="1" allowOverlap="1" wp14:anchorId="31C04685" wp14:editId="385E1DF4">
              <wp:simplePos x="0" y="0"/>
              <wp:positionH relativeFrom="column">
                <wp:posOffset>-790575</wp:posOffset>
              </wp:positionH>
              <wp:positionV relativeFrom="paragraph">
                <wp:posOffset>-455295</wp:posOffset>
              </wp:positionV>
              <wp:extent cx="661423" cy="231775"/>
              <wp:effectExtent l="0" t="0" r="0"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23" cy="2317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8CD" w:rsidRDefault="007438CD">
                          <w:pPr>
                            <w:jc w:val="center"/>
                            <w:rPr>
                              <w:color w:val="4F81BD" w:themeColor="accent1"/>
                            </w:rPr>
                          </w:pPr>
                          <w:r>
                            <w:fldChar w:fldCharType="begin"/>
                          </w:r>
                          <w:r>
                            <w:instrText xml:space="preserve"> PAGE   \* MERGEFORMAT </w:instrText>
                          </w:r>
                          <w:r>
                            <w:fldChar w:fldCharType="separate"/>
                          </w:r>
                          <w:r w:rsidR="002D1635" w:rsidRPr="002D1635">
                            <w:rPr>
                              <w:noProof/>
                              <w:color w:val="4F81BD" w:themeColor="accent1"/>
                            </w:rPr>
                            <w:t>3</w:t>
                          </w:r>
                          <w:r>
                            <w:rPr>
                              <w:noProof/>
                              <w:color w:val="4F81BD" w:themeColor="accent1"/>
                            </w:rPr>
                            <w:fldChar w:fldCharType="end"/>
                          </w:r>
                        </w:p>
                        <w:p w:rsidR="007438CD" w:rsidRDefault="007438CD"/>
                      </w:txbxContent>
                    </wps:txbx>
                    <wps:bodyPr rot="0" vert="horz" wrap="square" lIns="91440" tIns="0" rIns="91440" bIns="0" anchor="t" anchorCtr="0" upright="1">
                      <a:noAutofit/>
                    </wps:bodyPr>
                  </wps:wsp>
                </a:graphicData>
              </a:graphic>
            </wp:anchor>
          </w:drawing>
        </mc:Choice>
        <mc:Fallback>
          <w:pict>
            <v:shapetype w14:anchorId="31C04685" id="_x0000_t202" coordsize="21600,21600" o:spt="202" path="m,l,21600r21600,l21600,xe">
              <v:stroke joinstyle="miter"/>
              <v:path gradientshapeok="t" o:connecttype="rect"/>
            </v:shapetype>
            <v:shape id="Text Box 405" o:spid="_x0000_s1027" type="#_x0000_t202" style="position:absolute;margin-left:-62.25pt;margin-top:-35.85pt;width:52.1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" filled="f" stroked="f">
              <v:textbox inset=",0,,0">
                <w:txbxContent>
                  <w:p w:rsidR="007438CD" w:rsidRDefault="007438CD">
                    <w:pPr>
                      <w:jc w:val="center"/>
                      <w:rPr>
                        <w:color w:val="4F81BD" w:themeColor="accent1"/>
                      </w:rPr>
                    </w:pPr>
                    <w:r>
                      <w:fldChar w:fldCharType="begin"/>
                    </w:r>
                    <w:r>
                      <w:instrText xml:space="preserve"> PAGE   \* MERGEFORMAT </w:instrText>
                    </w:r>
                    <w:r>
                      <w:fldChar w:fldCharType="separate"/>
                    </w:r>
                    <w:r w:rsidR="002D1635" w:rsidRPr="002D1635">
                      <w:rPr>
                        <w:noProof/>
                        <w:color w:val="4F81BD" w:themeColor="accent1"/>
                      </w:rPr>
                      <w:t>3</w:t>
                    </w:r>
                    <w:r>
                      <w:rPr>
                        <w:noProof/>
                        <w:color w:val="4F81BD" w:themeColor="accent1"/>
                      </w:rPr>
                      <w:fldChar w:fldCharType="end"/>
                    </w:r>
                  </w:p>
                  <w:p w:rsidR="007438CD" w:rsidRDefault="007438CD"/>
                </w:txbxContent>
              </v:textbox>
            </v:shape>
          </w:pict>
        </mc:Fallback>
      </mc:AlternateContent>
    </w:r>
    <w:r>
      <w:rPr>
        <w:sz w:val="18"/>
        <w:szCs w:val="18"/>
      </w:rPr>
      <w:t xml:space="preserve">The Fair Board </w:t>
    </w:r>
    <w:r w:rsidRPr="00941455">
      <w:rPr>
        <w:sz w:val="18"/>
        <w:szCs w:val="18"/>
      </w:rPr>
      <w:t>acts under the authority granted by the County Commission in Resolution 2011-072 Reforming the Gallatin County Fair Commission Pursuant to SB57 (2009) dated August 23, 2011.</w:t>
    </w:r>
  </w:p>
  <w:p w:rsidR="007438CD" w:rsidRPr="00B35709" w:rsidRDefault="007438CD">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2D1635">
      <w:rPr>
        <w:noProof/>
        <w:sz w:val="18"/>
        <w:szCs w:val="18"/>
      </w:rPr>
      <w:t>\\gccfs00\fair.sys\FAIR BOARD\2019 BOARD MEETINGS\11.19.19 Meeting\Fair Board Mtg Minutes 11-19-19.docx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CD" w:rsidRDefault="007438CD" w:rsidP="00941455">
      <w:pPr>
        <w:spacing w:after="0" w:line="240" w:lineRule="auto"/>
      </w:pPr>
      <w:r>
        <w:separator/>
      </w:r>
    </w:p>
  </w:footnote>
  <w:footnote w:type="continuationSeparator" w:id="0">
    <w:p w:rsidR="007438CD" w:rsidRDefault="007438CD" w:rsidP="00941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828"/>
    <w:multiLevelType w:val="hybridMultilevel"/>
    <w:tmpl w:val="B670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8175A6"/>
    <w:multiLevelType w:val="hybridMultilevel"/>
    <w:tmpl w:val="C9D8F78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52AE27C5"/>
    <w:multiLevelType w:val="hybridMultilevel"/>
    <w:tmpl w:val="C9B01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1471A7"/>
    <w:multiLevelType w:val="hybridMultilevel"/>
    <w:tmpl w:val="BFBAEBCA"/>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4" w15:restartNumberingAfterBreak="0">
    <w:nsid w:val="7F4C4EF8"/>
    <w:multiLevelType w:val="multilevel"/>
    <w:tmpl w:val="8F4E32DC"/>
    <w:lvl w:ilvl="0">
      <w:start w:val="1"/>
      <w:numFmt w:val="decimal"/>
      <w:lvlText w:val="%1"/>
      <w:lvlJc w:val="left"/>
      <w:pPr>
        <w:ind w:left="1800" w:hanging="540"/>
      </w:pPr>
      <w:rPr>
        <w:rFonts w:hint="default"/>
      </w:rPr>
    </w:lvl>
    <w:lvl w:ilvl="1">
      <w:start w:val="1"/>
      <w:numFmt w:val="decimal"/>
      <w:lvlText w:val="%1.%2"/>
      <w:lvlJc w:val="left"/>
      <w:pPr>
        <w:ind w:left="3780" w:hanging="540"/>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260"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58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540" w:hanging="144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1E"/>
    <w:rsid w:val="00005DE1"/>
    <w:rsid w:val="00014145"/>
    <w:rsid w:val="000145CC"/>
    <w:rsid w:val="0001736E"/>
    <w:rsid w:val="0003271A"/>
    <w:rsid w:val="00042511"/>
    <w:rsid w:val="000475B8"/>
    <w:rsid w:val="00047EAA"/>
    <w:rsid w:val="00051805"/>
    <w:rsid w:val="0005639E"/>
    <w:rsid w:val="00063EA9"/>
    <w:rsid w:val="000740F6"/>
    <w:rsid w:val="00081875"/>
    <w:rsid w:val="00086225"/>
    <w:rsid w:val="00093A09"/>
    <w:rsid w:val="000975CF"/>
    <w:rsid w:val="000979A5"/>
    <w:rsid w:val="00097EAB"/>
    <w:rsid w:val="000A32F8"/>
    <w:rsid w:val="000A5E11"/>
    <w:rsid w:val="000A616A"/>
    <w:rsid w:val="000C0A0E"/>
    <w:rsid w:val="000C2264"/>
    <w:rsid w:val="000C4340"/>
    <w:rsid w:val="000C4AD2"/>
    <w:rsid w:val="000E5478"/>
    <w:rsid w:val="000F59ED"/>
    <w:rsid w:val="000F5ECA"/>
    <w:rsid w:val="001054BF"/>
    <w:rsid w:val="0011480A"/>
    <w:rsid w:val="00116646"/>
    <w:rsid w:val="00126264"/>
    <w:rsid w:val="00127323"/>
    <w:rsid w:val="00133182"/>
    <w:rsid w:val="00144D06"/>
    <w:rsid w:val="00146DCB"/>
    <w:rsid w:val="00160146"/>
    <w:rsid w:val="001678F1"/>
    <w:rsid w:val="00174274"/>
    <w:rsid w:val="00190E5D"/>
    <w:rsid w:val="0019446F"/>
    <w:rsid w:val="00194AE8"/>
    <w:rsid w:val="00197D22"/>
    <w:rsid w:val="001A3216"/>
    <w:rsid w:val="001A70BE"/>
    <w:rsid w:val="001B0A5C"/>
    <w:rsid w:val="001B18CF"/>
    <w:rsid w:val="001D54D6"/>
    <w:rsid w:val="001E2723"/>
    <w:rsid w:val="001E7468"/>
    <w:rsid w:val="001F47E1"/>
    <w:rsid w:val="00200993"/>
    <w:rsid w:val="00201DCB"/>
    <w:rsid w:val="00205D1A"/>
    <w:rsid w:val="00220335"/>
    <w:rsid w:val="00222205"/>
    <w:rsid w:val="002224FA"/>
    <w:rsid w:val="002243DF"/>
    <w:rsid w:val="00226038"/>
    <w:rsid w:val="002261EC"/>
    <w:rsid w:val="002301D7"/>
    <w:rsid w:val="00235D64"/>
    <w:rsid w:val="00237670"/>
    <w:rsid w:val="00241F2C"/>
    <w:rsid w:val="00257258"/>
    <w:rsid w:val="00261A2F"/>
    <w:rsid w:val="002662FC"/>
    <w:rsid w:val="002827E0"/>
    <w:rsid w:val="002839EC"/>
    <w:rsid w:val="0028536F"/>
    <w:rsid w:val="0028590B"/>
    <w:rsid w:val="002859E6"/>
    <w:rsid w:val="00294775"/>
    <w:rsid w:val="00295878"/>
    <w:rsid w:val="002B0D62"/>
    <w:rsid w:val="002B52EE"/>
    <w:rsid w:val="002C21D9"/>
    <w:rsid w:val="002C4084"/>
    <w:rsid w:val="002C5142"/>
    <w:rsid w:val="002C5799"/>
    <w:rsid w:val="002C6753"/>
    <w:rsid w:val="002D1635"/>
    <w:rsid w:val="002D2B63"/>
    <w:rsid w:val="002E4036"/>
    <w:rsid w:val="002F7BCB"/>
    <w:rsid w:val="00301721"/>
    <w:rsid w:val="00301DC9"/>
    <w:rsid w:val="00326C4F"/>
    <w:rsid w:val="003354AE"/>
    <w:rsid w:val="0033699A"/>
    <w:rsid w:val="00342E2C"/>
    <w:rsid w:val="00347E8D"/>
    <w:rsid w:val="003506B9"/>
    <w:rsid w:val="00352106"/>
    <w:rsid w:val="00354926"/>
    <w:rsid w:val="003623EE"/>
    <w:rsid w:val="0037084E"/>
    <w:rsid w:val="003830CC"/>
    <w:rsid w:val="00384E2F"/>
    <w:rsid w:val="00385CA4"/>
    <w:rsid w:val="00390B83"/>
    <w:rsid w:val="003922A3"/>
    <w:rsid w:val="00395363"/>
    <w:rsid w:val="00395859"/>
    <w:rsid w:val="003A5617"/>
    <w:rsid w:val="003A62A7"/>
    <w:rsid w:val="003B178D"/>
    <w:rsid w:val="003B426A"/>
    <w:rsid w:val="003B5509"/>
    <w:rsid w:val="003C0F77"/>
    <w:rsid w:val="003D4DFA"/>
    <w:rsid w:val="003E00E7"/>
    <w:rsid w:val="003E51ED"/>
    <w:rsid w:val="003F609B"/>
    <w:rsid w:val="0040683F"/>
    <w:rsid w:val="00411A3E"/>
    <w:rsid w:val="00412720"/>
    <w:rsid w:val="00422EF1"/>
    <w:rsid w:val="00424284"/>
    <w:rsid w:val="00427B0E"/>
    <w:rsid w:val="0043079C"/>
    <w:rsid w:val="00430FB3"/>
    <w:rsid w:val="004343DC"/>
    <w:rsid w:val="0043460A"/>
    <w:rsid w:val="0043684F"/>
    <w:rsid w:val="004373CE"/>
    <w:rsid w:val="00457EB6"/>
    <w:rsid w:val="004614EA"/>
    <w:rsid w:val="004714E9"/>
    <w:rsid w:val="00472F18"/>
    <w:rsid w:val="00476B10"/>
    <w:rsid w:val="00481981"/>
    <w:rsid w:val="00493F77"/>
    <w:rsid w:val="004969C1"/>
    <w:rsid w:val="004A426E"/>
    <w:rsid w:val="004A6EC1"/>
    <w:rsid w:val="004B3882"/>
    <w:rsid w:val="004C1B0F"/>
    <w:rsid w:val="004D198B"/>
    <w:rsid w:val="004D7182"/>
    <w:rsid w:val="004E373D"/>
    <w:rsid w:val="004E6E81"/>
    <w:rsid w:val="004F749B"/>
    <w:rsid w:val="00502181"/>
    <w:rsid w:val="00504E4B"/>
    <w:rsid w:val="00512E93"/>
    <w:rsid w:val="00514E89"/>
    <w:rsid w:val="00517C67"/>
    <w:rsid w:val="00521038"/>
    <w:rsid w:val="00533893"/>
    <w:rsid w:val="00533B3B"/>
    <w:rsid w:val="0053759E"/>
    <w:rsid w:val="00537EAC"/>
    <w:rsid w:val="005416F4"/>
    <w:rsid w:val="00541D46"/>
    <w:rsid w:val="005442B6"/>
    <w:rsid w:val="005546C2"/>
    <w:rsid w:val="00557B6B"/>
    <w:rsid w:val="005624BF"/>
    <w:rsid w:val="00585F3D"/>
    <w:rsid w:val="005B4F3F"/>
    <w:rsid w:val="005B5A20"/>
    <w:rsid w:val="005D5D55"/>
    <w:rsid w:val="005D7DD7"/>
    <w:rsid w:val="005E1EE2"/>
    <w:rsid w:val="005E73E8"/>
    <w:rsid w:val="005F35AA"/>
    <w:rsid w:val="00602F6D"/>
    <w:rsid w:val="0061650E"/>
    <w:rsid w:val="00623B5D"/>
    <w:rsid w:val="00627230"/>
    <w:rsid w:val="00627E1C"/>
    <w:rsid w:val="00632E3F"/>
    <w:rsid w:val="00637B42"/>
    <w:rsid w:val="006403EE"/>
    <w:rsid w:val="006432B6"/>
    <w:rsid w:val="00645038"/>
    <w:rsid w:val="00656220"/>
    <w:rsid w:val="006620C4"/>
    <w:rsid w:val="00666DAB"/>
    <w:rsid w:val="006700F6"/>
    <w:rsid w:val="00672092"/>
    <w:rsid w:val="0067423B"/>
    <w:rsid w:val="00677D9B"/>
    <w:rsid w:val="00684D21"/>
    <w:rsid w:val="00686DAE"/>
    <w:rsid w:val="006A1489"/>
    <w:rsid w:val="006A1AD4"/>
    <w:rsid w:val="006B2286"/>
    <w:rsid w:val="006B4229"/>
    <w:rsid w:val="006C1356"/>
    <w:rsid w:val="006C3D53"/>
    <w:rsid w:val="006C4E15"/>
    <w:rsid w:val="006E6C49"/>
    <w:rsid w:val="006F2076"/>
    <w:rsid w:val="006F587B"/>
    <w:rsid w:val="006F7E79"/>
    <w:rsid w:val="007002EB"/>
    <w:rsid w:val="007043C8"/>
    <w:rsid w:val="00724D7C"/>
    <w:rsid w:val="00735E09"/>
    <w:rsid w:val="007415E2"/>
    <w:rsid w:val="007438CD"/>
    <w:rsid w:val="00743F61"/>
    <w:rsid w:val="00747B00"/>
    <w:rsid w:val="00750353"/>
    <w:rsid w:val="0075741B"/>
    <w:rsid w:val="00760906"/>
    <w:rsid w:val="00771936"/>
    <w:rsid w:val="00775005"/>
    <w:rsid w:val="00775EBD"/>
    <w:rsid w:val="007A00DA"/>
    <w:rsid w:val="007A4424"/>
    <w:rsid w:val="007A73DB"/>
    <w:rsid w:val="007B7BE7"/>
    <w:rsid w:val="007D7583"/>
    <w:rsid w:val="007D7DB5"/>
    <w:rsid w:val="007E1791"/>
    <w:rsid w:val="007E7204"/>
    <w:rsid w:val="007F36E1"/>
    <w:rsid w:val="00800B83"/>
    <w:rsid w:val="0080175B"/>
    <w:rsid w:val="008017AE"/>
    <w:rsid w:val="00810547"/>
    <w:rsid w:val="0083545F"/>
    <w:rsid w:val="00851A14"/>
    <w:rsid w:val="0085251E"/>
    <w:rsid w:val="00875B63"/>
    <w:rsid w:val="0088008D"/>
    <w:rsid w:val="00882E95"/>
    <w:rsid w:val="00885C6E"/>
    <w:rsid w:val="00886371"/>
    <w:rsid w:val="0089024C"/>
    <w:rsid w:val="00891C5C"/>
    <w:rsid w:val="008A2A7C"/>
    <w:rsid w:val="008A5A53"/>
    <w:rsid w:val="008A6507"/>
    <w:rsid w:val="008A7E20"/>
    <w:rsid w:val="008A7E83"/>
    <w:rsid w:val="008B1E0B"/>
    <w:rsid w:val="008B266A"/>
    <w:rsid w:val="008B68BB"/>
    <w:rsid w:val="008C0160"/>
    <w:rsid w:val="008D0478"/>
    <w:rsid w:val="008D31F6"/>
    <w:rsid w:val="008E2320"/>
    <w:rsid w:val="008F1A4A"/>
    <w:rsid w:val="008F7A5E"/>
    <w:rsid w:val="009029EF"/>
    <w:rsid w:val="00910C0A"/>
    <w:rsid w:val="009216A9"/>
    <w:rsid w:val="00931664"/>
    <w:rsid w:val="00932E71"/>
    <w:rsid w:val="00941455"/>
    <w:rsid w:val="00943B88"/>
    <w:rsid w:val="00963770"/>
    <w:rsid w:val="00964B55"/>
    <w:rsid w:val="00971416"/>
    <w:rsid w:val="0097296B"/>
    <w:rsid w:val="0098121E"/>
    <w:rsid w:val="009840AA"/>
    <w:rsid w:val="00997682"/>
    <w:rsid w:val="009C15E8"/>
    <w:rsid w:val="009C4910"/>
    <w:rsid w:val="009C5799"/>
    <w:rsid w:val="009F0FA5"/>
    <w:rsid w:val="009F7C0F"/>
    <w:rsid w:val="009F7CFA"/>
    <w:rsid w:val="00A01048"/>
    <w:rsid w:val="00A0490C"/>
    <w:rsid w:val="00A06404"/>
    <w:rsid w:val="00A07978"/>
    <w:rsid w:val="00A12D4F"/>
    <w:rsid w:val="00A1368F"/>
    <w:rsid w:val="00A14DC9"/>
    <w:rsid w:val="00A159D7"/>
    <w:rsid w:val="00A21CEF"/>
    <w:rsid w:val="00A27744"/>
    <w:rsid w:val="00A30E21"/>
    <w:rsid w:val="00A4009D"/>
    <w:rsid w:val="00A41F1A"/>
    <w:rsid w:val="00A4238F"/>
    <w:rsid w:val="00A4376B"/>
    <w:rsid w:val="00A43D73"/>
    <w:rsid w:val="00A5383C"/>
    <w:rsid w:val="00A53B57"/>
    <w:rsid w:val="00A569DA"/>
    <w:rsid w:val="00A646E2"/>
    <w:rsid w:val="00A83D2B"/>
    <w:rsid w:val="00A85CBE"/>
    <w:rsid w:val="00A917CD"/>
    <w:rsid w:val="00A94126"/>
    <w:rsid w:val="00A950E4"/>
    <w:rsid w:val="00AA461F"/>
    <w:rsid w:val="00AA5FC4"/>
    <w:rsid w:val="00AA7C2A"/>
    <w:rsid w:val="00AB098F"/>
    <w:rsid w:val="00AB10C8"/>
    <w:rsid w:val="00AB6156"/>
    <w:rsid w:val="00AC0F3A"/>
    <w:rsid w:val="00AC7C4F"/>
    <w:rsid w:val="00AD39D1"/>
    <w:rsid w:val="00AD69FE"/>
    <w:rsid w:val="00AE32D4"/>
    <w:rsid w:val="00AE4DDB"/>
    <w:rsid w:val="00AF1CC3"/>
    <w:rsid w:val="00B07F83"/>
    <w:rsid w:val="00B109E7"/>
    <w:rsid w:val="00B11BD3"/>
    <w:rsid w:val="00B151FE"/>
    <w:rsid w:val="00B35709"/>
    <w:rsid w:val="00B433F0"/>
    <w:rsid w:val="00B47F36"/>
    <w:rsid w:val="00B5238D"/>
    <w:rsid w:val="00B562E6"/>
    <w:rsid w:val="00B622C7"/>
    <w:rsid w:val="00B6288E"/>
    <w:rsid w:val="00B64C05"/>
    <w:rsid w:val="00B7037F"/>
    <w:rsid w:val="00B7219E"/>
    <w:rsid w:val="00B72ECD"/>
    <w:rsid w:val="00B804BE"/>
    <w:rsid w:val="00B805EF"/>
    <w:rsid w:val="00B950AC"/>
    <w:rsid w:val="00BA0628"/>
    <w:rsid w:val="00BA261D"/>
    <w:rsid w:val="00BA6C9B"/>
    <w:rsid w:val="00BD1A13"/>
    <w:rsid w:val="00BD2C12"/>
    <w:rsid w:val="00BE1E12"/>
    <w:rsid w:val="00BF1270"/>
    <w:rsid w:val="00BF60FD"/>
    <w:rsid w:val="00C0478B"/>
    <w:rsid w:val="00C14541"/>
    <w:rsid w:val="00C20C9E"/>
    <w:rsid w:val="00C22D7F"/>
    <w:rsid w:val="00C27443"/>
    <w:rsid w:val="00C275DF"/>
    <w:rsid w:val="00C319BB"/>
    <w:rsid w:val="00C3256F"/>
    <w:rsid w:val="00C332CE"/>
    <w:rsid w:val="00C469D4"/>
    <w:rsid w:val="00C50091"/>
    <w:rsid w:val="00C57075"/>
    <w:rsid w:val="00C63C40"/>
    <w:rsid w:val="00C66875"/>
    <w:rsid w:val="00C80EF7"/>
    <w:rsid w:val="00C81811"/>
    <w:rsid w:val="00C86242"/>
    <w:rsid w:val="00C93A83"/>
    <w:rsid w:val="00C96550"/>
    <w:rsid w:val="00CA26D7"/>
    <w:rsid w:val="00CA2FCC"/>
    <w:rsid w:val="00CA70F8"/>
    <w:rsid w:val="00CA729C"/>
    <w:rsid w:val="00CB27BC"/>
    <w:rsid w:val="00CC286A"/>
    <w:rsid w:val="00CC33BA"/>
    <w:rsid w:val="00CC4F7F"/>
    <w:rsid w:val="00CD79C7"/>
    <w:rsid w:val="00CF1A17"/>
    <w:rsid w:val="00D01F30"/>
    <w:rsid w:val="00D06F9B"/>
    <w:rsid w:val="00D16633"/>
    <w:rsid w:val="00D16652"/>
    <w:rsid w:val="00D20E01"/>
    <w:rsid w:val="00D37E3B"/>
    <w:rsid w:val="00D4191A"/>
    <w:rsid w:val="00D50C2C"/>
    <w:rsid w:val="00D515DD"/>
    <w:rsid w:val="00D54267"/>
    <w:rsid w:val="00D62F42"/>
    <w:rsid w:val="00D73E91"/>
    <w:rsid w:val="00D74E91"/>
    <w:rsid w:val="00D81956"/>
    <w:rsid w:val="00D9190E"/>
    <w:rsid w:val="00D93C8D"/>
    <w:rsid w:val="00D94356"/>
    <w:rsid w:val="00D97EDE"/>
    <w:rsid w:val="00DB2F9F"/>
    <w:rsid w:val="00DC081C"/>
    <w:rsid w:val="00DC0F52"/>
    <w:rsid w:val="00DC60DC"/>
    <w:rsid w:val="00DD121E"/>
    <w:rsid w:val="00DE2BC4"/>
    <w:rsid w:val="00DF3A0E"/>
    <w:rsid w:val="00DF4747"/>
    <w:rsid w:val="00DF4AF2"/>
    <w:rsid w:val="00DF65C5"/>
    <w:rsid w:val="00E11DFC"/>
    <w:rsid w:val="00E12A65"/>
    <w:rsid w:val="00E20F98"/>
    <w:rsid w:val="00E27CCD"/>
    <w:rsid w:val="00E36264"/>
    <w:rsid w:val="00E46FE8"/>
    <w:rsid w:val="00E62041"/>
    <w:rsid w:val="00E64690"/>
    <w:rsid w:val="00E9620B"/>
    <w:rsid w:val="00E9712A"/>
    <w:rsid w:val="00EA666F"/>
    <w:rsid w:val="00EA7A68"/>
    <w:rsid w:val="00ED37B3"/>
    <w:rsid w:val="00EE2ECE"/>
    <w:rsid w:val="00EE44B9"/>
    <w:rsid w:val="00F12482"/>
    <w:rsid w:val="00F21CCD"/>
    <w:rsid w:val="00F21EE3"/>
    <w:rsid w:val="00F23C42"/>
    <w:rsid w:val="00F275B7"/>
    <w:rsid w:val="00F35CE1"/>
    <w:rsid w:val="00F47855"/>
    <w:rsid w:val="00F61E8B"/>
    <w:rsid w:val="00F62A5C"/>
    <w:rsid w:val="00F6727B"/>
    <w:rsid w:val="00F67BF3"/>
    <w:rsid w:val="00F71214"/>
    <w:rsid w:val="00F812C2"/>
    <w:rsid w:val="00F83BB2"/>
    <w:rsid w:val="00F86507"/>
    <w:rsid w:val="00F86FF3"/>
    <w:rsid w:val="00F9045A"/>
    <w:rsid w:val="00FA3ADF"/>
    <w:rsid w:val="00FB34F9"/>
    <w:rsid w:val="00FB3519"/>
    <w:rsid w:val="00FD09A9"/>
    <w:rsid w:val="00FD3486"/>
    <w:rsid w:val="00FD7850"/>
    <w:rsid w:val="00FD7D74"/>
    <w:rsid w:val="00FE7225"/>
    <w:rsid w:val="00FE7C3E"/>
    <w:rsid w:val="00FF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5:docId w15:val="{ED237AD3-E087-4717-8EEE-4F5008E3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1E"/>
    <w:rPr>
      <w:rFonts w:ascii="Tahoma" w:hAnsi="Tahoma" w:cs="Tahoma"/>
      <w:sz w:val="16"/>
      <w:szCs w:val="16"/>
    </w:rPr>
  </w:style>
  <w:style w:type="paragraph" w:styleId="ListParagraph">
    <w:name w:val="List Paragraph"/>
    <w:basedOn w:val="Normal"/>
    <w:uiPriority w:val="34"/>
    <w:qFormat/>
    <w:rsid w:val="006F2076"/>
    <w:pPr>
      <w:ind w:left="720"/>
      <w:contextualSpacing/>
    </w:pPr>
  </w:style>
  <w:style w:type="paragraph" w:styleId="Header">
    <w:name w:val="header"/>
    <w:basedOn w:val="Normal"/>
    <w:link w:val="HeaderChar"/>
    <w:uiPriority w:val="99"/>
    <w:unhideWhenUsed/>
    <w:rsid w:val="00941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55"/>
  </w:style>
  <w:style w:type="paragraph" w:styleId="Footer">
    <w:name w:val="footer"/>
    <w:basedOn w:val="Normal"/>
    <w:link w:val="FooterChar"/>
    <w:uiPriority w:val="99"/>
    <w:unhideWhenUsed/>
    <w:rsid w:val="00941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55"/>
  </w:style>
  <w:style w:type="table" w:styleId="TableGrid">
    <w:name w:val="Table Grid"/>
    <w:basedOn w:val="TableNormal"/>
    <w:uiPriority w:val="59"/>
    <w:rsid w:val="004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79050">
      <w:bodyDiv w:val="1"/>
      <w:marLeft w:val="0"/>
      <w:marRight w:val="0"/>
      <w:marTop w:val="0"/>
      <w:marBottom w:val="0"/>
      <w:divBdr>
        <w:top w:val="none" w:sz="0" w:space="0" w:color="auto"/>
        <w:left w:val="none" w:sz="0" w:space="0" w:color="auto"/>
        <w:bottom w:val="none" w:sz="0" w:space="0" w:color="auto"/>
        <w:right w:val="none" w:sz="0" w:space="0" w:color="auto"/>
      </w:divBdr>
    </w:div>
    <w:div w:id="1761636250">
      <w:bodyDiv w:val="1"/>
      <w:marLeft w:val="0"/>
      <w:marRight w:val="0"/>
      <w:marTop w:val="0"/>
      <w:marBottom w:val="0"/>
      <w:divBdr>
        <w:top w:val="none" w:sz="0" w:space="0" w:color="auto"/>
        <w:left w:val="none" w:sz="0" w:space="0" w:color="auto"/>
        <w:bottom w:val="none" w:sz="0" w:space="0" w:color="auto"/>
        <w:right w:val="none" w:sz="0" w:space="0" w:color="auto"/>
      </w:divBdr>
    </w:div>
    <w:div w:id="20193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D1D06-24F5-44F1-B622-4D7D265E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Gallatin County</dc:creator>
  <cp:lastModifiedBy>Voeller, Dennis</cp:lastModifiedBy>
  <cp:revision>4</cp:revision>
  <cp:lastPrinted>2020-01-13T22:28:00Z</cp:lastPrinted>
  <dcterms:created xsi:type="dcterms:W3CDTF">2019-12-12T21:30:00Z</dcterms:created>
  <dcterms:modified xsi:type="dcterms:W3CDTF">2020-01-13T22:29:00Z</dcterms:modified>
</cp:coreProperties>
</file>